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AD22" w14:textId="77777777" w:rsidR="001E33DC" w:rsidRPr="001E33DC" w:rsidRDefault="001E33DC" w:rsidP="001E33DC">
      <w:pPr>
        <w:spacing w:before="100" w:beforeAutospacing="1" w:after="100" w:afterAutospacing="1" w:line="240" w:lineRule="auto"/>
        <w:jc w:val="center"/>
        <w:outlineLvl w:val="0"/>
        <w:rPr>
          <w:rFonts w:eastAsia="Times New Roman" w:cs="Times New Roman"/>
          <w:b/>
          <w:bCs/>
          <w:kern w:val="36"/>
          <w:sz w:val="24"/>
          <w:szCs w:val="24"/>
        </w:rPr>
      </w:pPr>
      <w:r w:rsidRPr="001E33DC">
        <w:rPr>
          <w:rFonts w:eastAsia="Times New Roman" w:cs="Times New Roman"/>
          <w:b/>
          <w:bCs/>
          <w:kern w:val="36"/>
          <w:sz w:val="24"/>
          <w:szCs w:val="24"/>
        </w:rPr>
        <w:t>SECTION 07 32 00</w:t>
      </w:r>
    </w:p>
    <w:p w14:paraId="1007ED83" w14:textId="77777777" w:rsidR="00FD3D18" w:rsidRDefault="00977792" w:rsidP="00FD3D18">
      <w:pPr>
        <w:spacing w:before="100" w:beforeAutospacing="1" w:after="100" w:afterAutospacing="1" w:line="240" w:lineRule="auto"/>
        <w:jc w:val="center"/>
        <w:outlineLvl w:val="0"/>
        <w:rPr>
          <w:rFonts w:eastAsia="Times New Roman" w:cs="Times New Roman"/>
          <w:b/>
          <w:bCs/>
          <w:kern w:val="36"/>
          <w:sz w:val="24"/>
          <w:szCs w:val="24"/>
        </w:rPr>
      </w:pPr>
      <w:r>
        <w:rPr>
          <w:rFonts w:eastAsia="Times New Roman" w:cs="Times New Roman"/>
          <w:b/>
          <w:bCs/>
          <w:kern w:val="36"/>
          <w:sz w:val="24"/>
          <w:szCs w:val="24"/>
        </w:rPr>
        <w:t xml:space="preserve">CLAY </w:t>
      </w:r>
      <w:r w:rsidR="00FD3D18">
        <w:rPr>
          <w:rFonts w:eastAsia="Times New Roman" w:cs="Times New Roman"/>
          <w:b/>
          <w:bCs/>
          <w:kern w:val="36"/>
          <w:sz w:val="24"/>
          <w:szCs w:val="24"/>
        </w:rPr>
        <w:t>ROOF TILE</w:t>
      </w:r>
    </w:p>
    <w:p w14:paraId="1B2F6D3E" w14:textId="77777777" w:rsidR="001E33DC" w:rsidRPr="001E33DC" w:rsidRDefault="001E33DC" w:rsidP="00FD3D18">
      <w:pPr>
        <w:spacing w:before="100" w:beforeAutospacing="1" w:after="100" w:afterAutospacing="1" w:line="240" w:lineRule="auto"/>
        <w:outlineLvl w:val="0"/>
        <w:rPr>
          <w:rFonts w:eastAsia="Times New Roman" w:cs="Times New Roman"/>
          <w:b/>
          <w:bCs/>
          <w:kern w:val="36"/>
          <w:sz w:val="24"/>
          <w:szCs w:val="24"/>
        </w:rPr>
      </w:pPr>
      <w:r w:rsidRPr="001E33DC">
        <w:rPr>
          <w:rFonts w:eastAsia="Times New Roman" w:cs="Times New Roman"/>
          <w:b/>
          <w:bCs/>
          <w:kern w:val="36"/>
        </w:rPr>
        <w:t>PART 1 GENERAL</w:t>
      </w:r>
    </w:p>
    <w:p w14:paraId="057EB546" w14:textId="77777777" w:rsidR="001E33DC" w:rsidRPr="007F1351" w:rsidRDefault="001E33DC" w:rsidP="001E33DC">
      <w:pPr>
        <w:spacing w:before="100" w:beforeAutospacing="1" w:after="100" w:afterAutospacing="1" w:line="240" w:lineRule="auto"/>
        <w:ind w:left="360"/>
        <w:rPr>
          <w:rFonts w:eastAsia="Times New Roman" w:cs="Times New Roman"/>
          <w:b/>
        </w:rPr>
      </w:pPr>
      <w:r w:rsidRPr="007F1351">
        <w:rPr>
          <w:rFonts w:eastAsia="Times New Roman" w:cs="Times New Roman"/>
          <w:b/>
        </w:rPr>
        <w:t>1.1 SECTION INCLUDES</w:t>
      </w:r>
    </w:p>
    <w:p w14:paraId="68FCF86C" w14:textId="77777777" w:rsidR="001E33DC" w:rsidRP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A. Clay roof tile.</w:t>
      </w:r>
    </w:p>
    <w:p w14:paraId="4BD337B4" w14:textId="77777777" w:rsidR="001E33DC" w:rsidRP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B. Fasteners.</w:t>
      </w:r>
    </w:p>
    <w:p w14:paraId="010CC086" w14:textId="77777777" w:rsidR="001E33DC" w:rsidRP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C. Underlayment.</w:t>
      </w:r>
    </w:p>
    <w:p w14:paraId="614276C5" w14:textId="77777777" w:rsid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 xml:space="preserve">D. Flashings and </w:t>
      </w:r>
      <w:r w:rsidR="00B37EBA" w:rsidRPr="001E33DC">
        <w:rPr>
          <w:rFonts w:eastAsia="Times New Roman" w:cs="Times New Roman"/>
        </w:rPr>
        <w:t>Counter flashings</w:t>
      </w:r>
      <w:r w:rsidRPr="001E33DC">
        <w:rPr>
          <w:rFonts w:eastAsia="Times New Roman" w:cs="Times New Roman"/>
        </w:rPr>
        <w:t>.</w:t>
      </w:r>
    </w:p>
    <w:p w14:paraId="4DD35635" w14:textId="77777777" w:rsidR="001E33DC" w:rsidRPr="001E33DC" w:rsidRDefault="001E33DC" w:rsidP="001E33DC">
      <w:pPr>
        <w:spacing w:before="100" w:beforeAutospacing="1" w:after="100" w:afterAutospacing="1" w:line="240" w:lineRule="auto"/>
        <w:ind w:left="1080"/>
        <w:contextualSpacing/>
        <w:rPr>
          <w:rFonts w:eastAsia="Times New Roman" w:cs="Times New Roman"/>
        </w:rPr>
      </w:pPr>
    </w:p>
    <w:p w14:paraId="3F9F111C" w14:textId="77777777" w:rsidR="001E33DC" w:rsidRPr="00D201FF" w:rsidRDefault="001E33DC" w:rsidP="001E33DC">
      <w:pPr>
        <w:spacing w:before="100" w:beforeAutospacing="1" w:after="100" w:afterAutospacing="1" w:line="240" w:lineRule="auto"/>
        <w:ind w:left="360"/>
        <w:rPr>
          <w:rFonts w:eastAsia="Times New Roman" w:cs="Times New Roman"/>
          <w:b/>
        </w:rPr>
      </w:pPr>
      <w:r w:rsidRPr="00D201FF">
        <w:rPr>
          <w:rFonts w:eastAsia="Times New Roman" w:cs="Times New Roman"/>
          <w:b/>
        </w:rPr>
        <w:t>1.2 RELATED SECTIONS</w:t>
      </w:r>
    </w:p>
    <w:p w14:paraId="5460418D" w14:textId="77777777" w:rsidR="001E33DC" w:rsidRPr="007F1351" w:rsidRDefault="001E33DC" w:rsidP="00AA6894">
      <w:pPr>
        <w:spacing w:before="100" w:beforeAutospacing="1" w:after="100" w:afterAutospacing="1" w:line="240" w:lineRule="auto"/>
        <w:ind w:left="360"/>
        <w:contextualSpacing/>
        <w:rPr>
          <w:rFonts w:eastAsia="Times New Roman" w:cs="Times New Roman"/>
          <w:color w:val="FF0000"/>
          <w:sz w:val="20"/>
          <w:szCs w:val="20"/>
        </w:rPr>
      </w:pPr>
      <w:r w:rsidRPr="007F1351">
        <w:rPr>
          <w:rFonts w:eastAsia="Times New Roman" w:cs="Times New Roman"/>
          <w:color w:val="FF0000"/>
          <w:sz w:val="20"/>
          <w:szCs w:val="20"/>
        </w:rPr>
        <w:t>Delete any sections below not relevant to this project; add others as required.</w:t>
      </w:r>
    </w:p>
    <w:p w14:paraId="0BBFAB06" w14:textId="77777777" w:rsidR="001E33DC" w:rsidRPr="001E33DC" w:rsidRDefault="001E33DC" w:rsidP="001E33DC">
      <w:pPr>
        <w:spacing w:before="100" w:beforeAutospacing="1" w:after="100" w:afterAutospacing="1" w:line="240" w:lineRule="auto"/>
        <w:ind w:left="1080"/>
        <w:contextualSpacing/>
        <w:rPr>
          <w:rFonts w:eastAsia="Times New Roman" w:cs="Times New Roman"/>
          <w:color w:val="FF0000"/>
        </w:rPr>
      </w:pPr>
    </w:p>
    <w:p w14:paraId="5310AEC4" w14:textId="77777777" w:rsidR="001E33DC" w:rsidRP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A. Section 06 10 00 - Rough Carpentry.</w:t>
      </w:r>
    </w:p>
    <w:p w14:paraId="420D67C6" w14:textId="77777777" w:rsidR="001E33DC" w:rsidRP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B. Section 06 20 00 - Finish Carpentry.</w:t>
      </w:r>
    </w:p>
    <w:p w14:paraId="1752F737" w14:textId="77777777" w:rsidR="001E33DC" w:rsidRP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C. Section 07 53 00 - Elastomeric Membrane Roofing.</w:t>
      </w:r>
    </w:p>
    <w:p w14:paraId="64E2BC1D" w14:textId="77777777" w:rsidR="001E33DC" w:rsidRP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D. Section 07 60 00 - Flashing and Sheet Metal.</w:t>
      </w:r>
    </w:p>
    <w:p w14:paraId="69579B25" w14:textId="77777777" w:rsidR="001E33DC" w:rsidRDefault="001E33DC" w:rsidP="002E1B3F">
      <w:pPr>
        <w:spacing w:before="100" w:beforeAutospacing="1" w:after="100" w:afterAutospacing="1" w:line="240" w:lineRule="auto"/>
        <w:ind w:left="1080"/>
        <w:contextualSpacing/>
        <w:rPr>
          <w:rFonts w:eastAsia="Times New Roman" w:cs="Times New Roman"/>
        </w:rPr>
      </w:pPr>
      <w:r w:rsidRPr="001E33DC">
        <w:rPr>
          <w:rFonts w:eastAsia="Times New Roman" w:cs="Times New Roman"/>
        </w:rPr>
        <w:t>E. Section 07 71 00 - Roof Specialties: Snow guards.</w:t>
      </w:r>
    </w:p>
    <w:p w14:paraId="60E7C8E2" w14:textId="77777777" w:rsidR="001E33DC" w:rsidRPr="001E33DC" w:rsidRDefault="001E33DC" w:rsidP="001E33DC">
      <w:pPr>
        <w:spacing w:before="100" w:beforeAutospacing="1" w:after="100" w:afterAutospacing="1" w:line="240" w:lineRule="auto"/>
        <w:ind w:left="1080"/>
        <w:contextualSpacing/>
        <w:rPr>
          <w:rFonts w:eastAsia="Times New Roman" w:cs="Times New Roman"/>
        </w:rPr>
      </w:pPr>
    </w:p>
    <w:p w14:paraId="37127C44" w14:textId="77777777" w:rsidR="001E33DC" w:rsidRPr="007F1351" w:rsidRDefault="001E33DC" w:rsidP="001E33DC">
      <w:pPr>
        <w:spacing w:before="100" w:beforeAutospacing="1" w:after="100" w:afterAutospacing="1" w:line="240" w:lineRule="auto"/>
        <w:ind w:left="360"/>
        <w:rPr>
          <w:rFonts w:eastAsia="Times New Roman" w:cs="Times New Roman"/>
          <w:b/>
        </w:rPr>
      </w:pPr>
      <w:r w:rsidRPr="007F1351">
        <w:rPr>
          <w:rFonts w:eastAsia="Times New Roman" w:cs="Times New Roman"/>
          <w:b/>
        </w:rPr>
        <w:t>1.3 REFERENCES</w:t>
      </w:r>
    </w:p>
    <w:p w14:paraId="5B360156" w14:textId="77777777" w:rsidR="001E33DC" w:rsidRPr="007F1351" w:rsidRDefault="001E33DC" w:rsidP="007F1351">
      <w:pPr>
        <w:spacing w:before="100" w:beforeAutospacing="1" w:after="100" w:afterAutospacing="1" w:line="240" w:lineRule="auto"/>
        <w:ind w:left="360"/>
        <w:contextualSpacing/>
        <w:rPr>
          <w:rFonts w:eastAsia="Times New Roman" w:cs="Times New Roman"/>
          <w:color w:val="FF0000"/>
          <w:sz w:val="20"/>
          <w:szCs w:val="20"/>
        </w:rPr>
      </w:pPr>
      <w:r w:rsidRPr="007F1351">
        <w:rPr>
          <w:rFonts w:eastAsia="Times New Roman" w:cs="Times New Roman"/>
          <w:color w:val="FF0000"/>
          <w:sz w:val="20"/>
          <w:szCs w:val="20"/>
        </w:rPr>
        <w:t>Delete references from the list below that are not actually required by the text of the edited section.</w:t>
      </w:r>
    </w:p>
    <w:p w14:paraId="41DE28C4" w14:textId="77777777" w:rsidR="001E33DC" w:rsidRPr="00841EF7" w:rsidRDefault="001E33DC" w:rsidP="002E1B3F">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ASTM A 167 - Standard Specification for Stainless and Heat-Resisting Chromium-Nickel Steel Plate, Sheet, and Strip.</w:t>
      </w:r>
    </w:p>
    <w:p w14:paraId="02CECFF5" w14:textId="77777777" w:rsidR="001E33DC" w:rsidRPr="00841EF7" w:rsidRDefault="001E33DC" w:rsidP="002E1B3F">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ASTM B 370 - Standard Specification for Copper Sheet and Strip for Building Construction.</w:t>
      </w:r>
    </w:p>
    <w:p w14:paraId="530C9AEE" w14:textId="77777777" w:rsidR="001E33DC" w:rsidRPr="00841EF7" w:rsidRDefault="001E33DC" w:rsidP="002E1B3F">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ASTM B 749 - Standard Specification for Lead and Lead Alloy Strip, Sheet, and Plate Products.</w:t>
      </w:r>
    </w:p>
    <w:p w14:paraId="25A08DC2" w14:textId="77777777" w:rsidR="001E33DC" w:rsidRPr="00841EF7" w:rsidRDefault="001E33DC" w:rsidP="002E1B3F">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ASTM C 67 - Standard Test Methods of Sampling and Testing Brick and Structural Clay Tile.</w:t>
      </w:r>
    </w:p>
    <w:p w14:paraId="1B6B082C" w14:textId="77777777" w:rsidR="001E33DC" w:rsidRPr="00841EF7" w:rsidRDefault="001E33DC" w:rsidP="002E1B3F">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ASTM C 387 - Standard Specification for Packaged, Dry, Combined Materials for Mortar and Concrete.</w:t>
      </w:r>
    </w:p>
    <w:p w14:paraId="74253867" w14:textId="77777777" w:rsidR="001E33DC" w:rsidRPr="00841EF7" w:rsidRDefault="001E33DC" w:rsidP="002E1B3F">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ASTM C 887 - Standard Specification for Packaged, Dry, Combined Materials for Surface Bonding Mortar.</w:t>
      </w:r>
    </w:p>
    <w:p w14:paraId="52F1BF01" w14:textId="77777777" w:rsidR="001E33DC" w:rsidRPr="00841EF7" w:rsidRDefault="001E33DC" w:rsidP="002E1B3F">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ASTM C 920 - Standard Specification for Elastomeric Sealants.</w:t>
      </w:r>
    </w:p>
    <w:p w14:paraId="1F395F4F" w14:textId="77777777" w:rsidR="001E33DC" w:rsidRPr="00841EF7" w:rsidRDefault="001E33DC" w:rsidP="002E1B3F">
      <w:pPr>
        <w:pStyle w:val="ListParagraph"/>
        <w:numPr>
          <w:ilvl w:val="0"/>
          <w:numId w:val="9"/>
        </w:numPr>
        <w:spacing w:before="100" w:beforeAutospacing="1" w:after="100" w:afterAutospacing="1" w:line="360" w:lineRule="auto"/>
        <w:jc w:val="both"/>
        <w:rPr>
          <w:rFonts w:eastAsia="Times New Roman" w:cs="Times New Roman"/>
        </w:rPr>
      </w:pPr>
      <w:r w:rsidRPr="00841EF7">
        <w:rPr>
          <w:rFonts w:eastAsia="Times New Roman" w:cs="Times New Roman"/>
        </w:rPr>
        <w:t>ASTM C 1167 - Standard Specification for Clay Roof Tiles.</w:t>
      </w:r>
    </w:p>
    <w:p w14:paraId="770A1A49" w14:textId="77777777" w:rsidR="001E33DC" w:rsidRPr="00841EF7" w:rsidRDefault="001E33DC" w:rsidP="002E1B3F">
      <w:pPr>
        <w:pStyle w:val="ListParagraph"/>
        <w:numPr>
          <w:ilvl w:val="0"/>
          <w:numId w:val="9"/>
        </w:numPr>
        <w:spacing w:before="100" w:beforeAutospacing="1" w:after="100" w:afterAutospacing="1" w:line="360" w:lineRule="auto"/>
        <w:jc w:val="both"/>
        <w:rPr>
          <w:rFonts w:eastAsia="Times New Roman" w:cs="Times New Roman"/>
        </w:rPr>
      </w:pPr>
      <w:r w:rsidRPr="00841EF7">
        <w:rPr>
          <w:rFonts w:eastAsia="Times New Roman" w:cs="Times New Roman"/>
        </w:rPr>
        <w:t>ASTM D 226 - Standard Specification for Asphalt-Saturated Organic Felt Used in Roofing and Waterproofing.</w:t>
      </w:r>
    </w:p>
    <w:p w14:paraId="599F5263" w14:textId="77777777" w:rsidR="001E33DC" w:rsidRPr="00841EF7" w:rsidRDefault="001E33DC" w:rsidP="002E1B3F">
      <w:pPr>
        <w:pStyle w:val="ListParagraph"/>
        <w:numPr>
          <w:ilvl w:val="0"/>
          <w:numId w:val="9"/>
        </w:numPr>
        <w:spacing w:before="100" w:beforeAutospacing="1" w:after="100" w:afterAutospacing="1" w:line="360" w:lineRule="auto"/>
        <w:jc w:val="both"/>
        <w:rPr>
          <w:rFonts w:eastAsia="Times New Roman" w:cs="Times New Roman"/>
        </w:rPr>
      </w:pPr>
      <w:r w:rsidRPr="00841EF7">
        <w:rPr>
          <w:rFonts w:eastAsia="Times New Roman" w:cs="Times New Roman"/>
        </w:rPr>
        <w:t>ASTM D 1970 - Standard Specification for Self-Adhering Polymer Modified Bituminous Sheet Materials Used as Steep Roofing Underlayment for Ice Dam Protection.</w:t>
      </w:r>
    </w:p>
    <w:p w14:paraId="50288125" w14:textId="77777777" w:rsidR="001E33DC" w:rsidRPr="00841EF7" w:rsidRDefault="001E33DC" w:rsidP="00841EF7">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ASTM D 2626 - Standard Specification for Asphalt-Saturated and Coated Organic Felt Base Sheet Used in Roofing.</w:t>
      </w:r>
    </w:p>
    <w:p w14:paraId="3CEF58D6" w14:textId="77777777" w:rsidR="001E33DC" w:rsidRPr="00841EF7" w:rsidRDefault="001E33DC" w:rsidP="00841EF7">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lastRenderedPageBreak/>
        <w:t>ASTM D 4586 - Standard Specification for Asphalt Roof Cement, Asbestos-Free.</w:t>
      </w:r>
    </w:p>
    <w:p w14:paraId="452FCEE7" w14:textId="77777777" w:rsidR="001E33DC" w:rsidRPr="005134A7" w:rsidRDefault="001E33DC" w:rsidP="005134A7">
      <w:pPr>
        <w:pStyle w:val="ListParagraph"/>
        <w:numPr>
          <w:ilvl w:val="0"/>
          <w:numId w:val="9"/>
        </w:numPr>
        <w:spacing w:before="100" w:beforeAutospacing="1" w:after="100" w:afterAutospacing="1" w:line="240" w:lineRule="auto"/>
        <w:jc w:val="both"/>
        <w:rPr>
          <w:rFonts w:eastAsia="Times New Roman" w:cs="Times New Roman"/>
        </w:rPr>
      </w:pPr>
      <w:r w:rsidRPr="00841EF7">
        <w:rPr>
          <w:rFonts w:eastAsia="Times New Roman" w:cs="Times New Roman"/>
        </w:rPr>
        <w:t>SMACNA Architectural Sheet Metal Manual; Sheet Metal and Air Conditioning Contractors' National Association, Inc.</w:t>
      </w:r>
    </w:p>
    <w:p w14:paraId="5621407E" w14:textId="77777777" w:rsidR="001E33DC" w:rsidRPr="007F1351" w:rsidRDefault="001E33DC" w:rsidP="001E33DC">
      <w:pPr>
        <w:spacing w:before="100" w:beforeAutospacing="1" w:after="100" w:afterAutospacing="1" w:line="240" w:lineRule="auto"/>
        <w:ind w:left="360"/>
        <w:rPr>
          <w:rFonts w:eastAsia="Times New Roman" w:cs="Times New Roman"/>
          <w:b/>
        </w:rPr>
      </w:pPr>
      <w:r w:rsidRPr="007F1351">
        <w:rPr>
          <w:rFonts w:eastAsia="Times New Roman" w:cs="Times New Roman"/>
          <w:b/>
        </w:rPr>
        <w:t>1.4 SUBMITTALS</w:t>
      </w:r>
    </w:p>
    <w:p w14:paraId="54B4140A" w14:textId="77777777" w:rsidR="001E33DC" w:rsidRPr="007F1351" w:rsidRDefault="001E33DC" w:rsidP="00D201FF">
      <w:pPr>
        <w:pStyle w:val="ListParagraph"/>
        <w:numPr>
          <w:ilvl w:val="0"/>
          <w:numId w:val="22"/>
        </w:numPr>
        <w:spacing w:before="100" w:beforeAutospacing="1" w:after="100" w:afterAutospacing="1" w:line="240" w:lineRule="auto"/>
        <w:jc w:val="both"/>
        <w:rPr>
          <w:rFonts w:eastAsia="Times New Roman" w:cs="Times New Roman"/>
        </w:rPr>
      </w:pPr>
      <w:r w:rsidRPr="007F1351">
        <w:rPr>
          <w:rFonts w:eastAsia="Times New Roman" w:cs="Times New Roman"/>
        </w:rPr>
        <w:t>Submit under provisions of Section 01 30 00.</w:t>
      </w:r>
    </w:p>
    <w:p w14:paraId="1B719D8D" w14:textId="77777777" w:rsidR="001E33DC" w:rsidRPr="007F1351" w:rsidRDefault="001E33DC" w:rsidP="00D201FF">
      <w:pPr>
        <w:pStyle w:val="ListParagraph"/>
        <w:numPr>
          <w:ilvl w:val="0"/>
          <w:numId w:val="22"/>
        </w:numPr>
        <w:spacing w:before="100" w:beforeAutospacing="1" w:after="100" w:afterAutospacing="1" w:line="240" w:lineRule="auto"/>
        <w:jc w:val="both"/>
        <w:rPr>
          <w:rFonts w:eastAsia="Times New Roman" w:cs="Times New Roman"/>
        </w:rPr>
      </w:pPr>
      <w:r w:rsidRPr="007F1351">
        <w:rPr>
          <w:rFonts w:eastAsia="Times New Roman" w:cs="Times New Roman"/>
        </w:rPr>
        <w:t>Product Data: Manufacturer's descriptive literature for products specified in this section.</w:t>
      </w:r>
    </w:p>
    <w:p w14:paraId="70B5DC7F" w14:textId="3F9EF5A8" w:rsidR="001E33DC" w:rsidRDefault="001E33DC" w:rsidP="00D201FF">
      <w:pPr>
        <w:pStyle w:val="ListParagraph"/>
        <w:numPr>
          <w:ilvl w:val="0"/>
          <w:numId w:val="22"/>
        </w:numPr>
        <w:spacing w:before="100" w:beforeAutospacing="1" w:after="100" w:afterAutospacing="1" w:line="240" w:lineRule="auto"/>
        <w:jc w:val="both"/>
        <w:rPr>
          <w:rFonts w:eastAsia="Times New Roman" w:cs="Times New Roman"/>
        </w:rPr>
      </w:pPr>
      <w:r w:rsidRPr="007F1351">
        <w:rPr>
          <w:rFonts w:eastAsia="Times New Roman" w:cs="Times New Roman"/>
        </w:rPr>
        <w:t>Shop Drawings</w:t>
      </w:r>
      <w:r w:rsidR="002221F7">
        <w:rPr>
          <w:rFonts w:eastAsia="Times New Roman" w:cs="Times New Roman"/>
        </w:rPr>
        <w:t xml:space="preserve"> (by roofing installation contractor)</w:t>
      </w:r>
      <w:r w:rsidRPr="007F1351">
        <w:rPr>
          <w:rFonts w:eastAsia="Times New Roman" w:cs="Times New Roman"/>
        </w:rPr>
        <w:t>: Indicate the following:</w:t>
      </w:r>
    </w:p>
    <w:p w14:paraId="0BD8EFC6" w14:textId="77777777" w:rsidR="007F1351" w:rsidRPr="007F1351" w:rsidRDefault="007F1351" w:rsidP="00D201FF">
      <w:pPr>
        <w:pStyle w:val="ListParagraph"/>
        <w:spacing w:before="100" w:beforeAutospacing="1" w:after="100" w:afterAutospacing="1" w:line="240" w:lineRule="auto"/>
        <w:ind w:left="1440"/>
        <w:jc w:val="both"/>
        <w:rPr>
          <w:rFonts w:eastAsia="Times New Roman" w:cs="Times New Roman"/>
        </w:rPr>
      </w:pPr>
    </w:p>
    <w:p w14:paraId="1C73272B" w14:textId="77777777" w:rsidR="001E33DC" w:rsidRDefault="001E33DC" w:rsidP="00D201FF">
      <w:pPr>
        <w:pStyle w:val="ListParagraph"/>
        <w:numPr>
          <w:ilvl w:val="0"/>
          <w:numId w:val="20"/>
        </w:numPr>
        <w:spacing w:before="100" w:beforeAutospacing="1" w:after="100" w:afterAutospacing="1" w:line="240" w:lineRule="auto"/>
        <w:jc w:val="both"/>
        <w:rPr>
          <w:rFonts w:eastAsia="Times New Roman" w:cs="Times New Roman"/>
        </w:rPr>
      </w:pPr>
      <w:r w:rsidRPr="007F1351">
        <w:rPr>
          <w:rFonts w:eastAsia="Times New Roman" w:cs="Times New Roman"/>
        </w:rPr>
        <w:t>Roof tile:</w:t>
      </w:r>
    </w:p>
    <w:p w14:paraId="08B264DB" w14:textId="77777777" w:rsidR="005134A7" w:rsidRPr="007F1351" w:rsidRDefault="005134A7" w:rsidP="00D201FF">
      <w:pPr>
        <w:pStyle w:val="ListParagraph"/>
        <w:spacing w:before="100" w:beforeAutospacing="1" w:after="100" w:afterAutospacing="1" w:line="240" w:lineRule="auto"/>
        <w:ind w:left="2160"/>
        <w:jc w:val="both"/>
        <w:rPr>
          <w:rFonts w:eastAsia="Times New Roman" w:cs="Times New Roman"/>
        </w:rPr>
      </w:pPr>
    </w:p>
    <w:p w14:paraId="3ED3DCEE" w14:textId="77777777" w:rsidR="001E33DC" w:rsidRPr="007F1351" w:rsidRDefault="001E33DC" w:rsidP="00D201FF">
      <w:pPr>
        <w:pStyle w:val="ListParagraph"/>
        <w:numPr>
          <w:ilvl w:val="1"/>
          <w:numId w:val="20"/>
        </w:numPr>
        <w:spacing w:before="100" w:beforeAutospacing="1" w:after="100" w:afterAutospacing="1" w:line="240" w:lineRule="auto"/>
        <w:jc w:val="both"/>
        <w:rPr>
          <w:rFonts w:eastAsia="Times New Roman" w:cs="Times New Roman"/>
        </w:rPr>
      </w:pPr>
      <w:r w:rsidRPr="007F1351">
        <w:rPr>
          <w:rFonts w:eastAsia="Times New Roman" w:cs="Times New Roman"/>
        </w:rPr>
        <w:t>Exposure pattern.</w:t>
      </w:r>
    </w:p>
    <w:p w14:paraId="60CF7937" w14:textId="77777777" w:rsidR="001E33DC" w:rsidRPr="007F1351" w:rsidRDefault="001E33DC" w:rsidP="00D201FF">
      <w:pPr>
        <w:pStyle w:val="ListParagraph"/>
        <w:numPr>
          <w:ilvl w:val="1"/>
          <w:numId w:val="20"/>
        </w:numPr>
        <w:spacing w:before="100" w:beforeAutospacing="1" w:after="100" w:afterAutospacing="1" w:line="240" w:lineRule="auto"/>
        <w:jc w:val="both"/>
        <w:rPr>
          <w:rFonts w:eastAsia="Times New Roman" w:cs="Times New Roman"/>
        </w:rPr>
      </w:pPr>
      <w:r w:rsidRPr="007F1351">
        <w:rPr>
          <w:rFonts w:eastAsia="Times New Roman" w:cs="Times New Roman"/>
        </w:rPr>
        <w:t>Locations and configurations of special shapes.</w:t>
      </w:r>
    </w:p>
    <w:p w14:paraId="126A1C42" w14:textId="77777777" w:rsidR="001E33DC" w:rsidRPr="007F1351" w:rsidRDefault="001E33DC" w:rsidP="00D201FF">
      <w:pPr>
        <w:pStyle w:val="ListParagraph"/>
        <w:numPr>
          <w:ilvl w:val="1"/>
          <w:numId w:val="20"/>
        </w:numPr>
        <w:spacing w:before="100" w:beforeAutospacing="1" w:after="100" w:afterAutospacing="1" w:line="240" w:lineRule="auto"/>
        <w:jc w:val="both"/>
        <w:rPr>
          <w:rFonts w:eastAsia="Times New Roman" w:cs="Times New Roman"/>
        </w:rPr>
      </w:pPr>
      <w:r w:rsidRPr="007F1351">
        <w:rPr>
          <w:rFonts w:eastAsia="Times New Roman" w:cs="Times New Roman"/>
        </w:rPr>
        <w:t>Locations and configuration of each type roof flashing.</w:t>
      </w:r>
    </w:p>
    <w:p w14:paraId="0BCACB53" w14:textId="77777777" w:rsidR="001E33DC" w:rsidRPr="007F1351" w:rsidRDefault="001E33DC" w:rsidP="007F1351">
      <w:pPr>
        <w:spacing w:before="100" w:beforeAutospacing="1" w:after="100" w:afterAutospacing="1" w:line="240" w:lineRule="auto"/>
        <w:ind w:left="360"/>
        <w:contextualSpacing/>
        <w:rPr>
          <w:rFonts w:eastAsia="Times New Roman" w:cs="Times New Roman"/>
          <w:color w:val="FF0000"/>
          <w:sz w:val="20"/>
          <w:szCs w:val="20"/>
        </w:rPr>
      </w:pPr>
      <w:r w:rsidRPr="007F1351">
        <w:rPr>
          <w:rFonts w:eastAsia="Times New Roman" w:cs="Times New Roman"/>
          <w:color w:val="FF0000"/>
          <w:sz w:val="20"/>
          <w:szCs w:val="20"/>
        </w:rPr>
        <w:t>Delete the following paragraph no fabricated sheet metal items other than roof flashings are specified.</w:t>
      </w:r>
    </w:p>
    <w:p w14:paraId="7DE6DD3B" w14:textId="77777777" w:rsidR="007F1351" w:rsidRPr="007F1351" w:rsidRDefault="007F1351" w:rsidP="007F1351">
      <w:pPr>
        <w:spacing w:before="100" w:beforeAutospacing="1" w:after="100" w:afterAutospacing="1" w:line="240" w:lineRule="auto"/>
        <w:ind w:left="360"/>
        <w:contextualSpacing/>
        <w:rPr>
          <w:rFonts w:eastAsia="Times New Roman" w:cs="Times New Roman"/>
        </w:rPr>
      </w:pPr>
    </w:p>
    <w:p w14:paraId="1CC21579" w14:textId="77777777" w:rsidR="001E33DC" w:rsidRPr="001E33DC" w:rsidRDefault="001E33DC" w:rsidP="001E33DC">
      <w:pPr>
        <w:spacing w:before="100" w:beforeAutospacing="1" w:after="100" w:afterAutospacing="1" w:line="240" w:lineRule="auto"/>
        <w:ind w:left="1800"/>
        <w:contextualSpacing/>
        <w:rPr>
          <w:rFonts w:eastAsia="Times New Roman" w:cs="Times New Roman"/>
        </w:rPr>
      </w:pPr>
      <w:r w:rsidRPr="001E33DC">
        <w:rPr>
          <w:rFonts w:eastAsia="Times New Roman" w:cs="Times New Roman"/>
        </w:rPr>
        <w:t>2. Fabricated sheet metal items:</w:t>
      </w:r>
    </w:p>
    <w:p w14:paraId="5CBE9228" w14:textId="77777777" w:rsidR="001E33DC" w:rsidRPr="00841EF7" w:rsidRDefault="001E33DC" w:rsidP="00841EF7">
      <w:pPr>
        <w:pStyle w:val="ListParagraph"/>
        <w:numPr>
          <w:ilvl w:val="0"/>
          <w:numId w:val="11"/>
        </w:numPr>
        <w:spacing w:before="100" w:beforeAutospacing="1" w:after="100" w:afterAutospacing="1" w:line="240" w:lineRule="auto"/>
        <w:jc w:val="both"/>
        <w:rPr>
          <w:rFonts w:eastAsia="Times New Roman" w:cs="Times New Roman"/>
        </w:rPr>
      </w:pPr>
      <w:r w:rsidRPr="00841EF7">
        <w:rPr>
          <w:rFonts w:eastAsia="Times New Roman" w:cs="Times New Roman"/>
        </w:rPr>
        <w:t>Dimensioned profiles.</w:t>
      </w:r>
    </w:p>
    <w:p w14:paraId="15F9E226" w14:textId="77777777" w:rsidR="001E33DC" w:rsidRPr="00841EF7" w:rsidRDefault="001E33DC" w:rsidP="00841EF7">
      <w:pPr>
        <w:pStyle w:val="ListParagraph"/>
        <w:numPr>
          <w:ilvl w:val="0"/>
          <w:numId w:val="11"/>
        </w:numPr>
        <w:spacing w:before="100" w:beforeAutospacing="1" w:after="100" w:afterAutospacing="1" w:line="240" w:lineRule="auto"/>
        <w:jc w:val="both"/>
        <w:rPr>
          <w:rFonts w:eastAsia="Times New Roman" w:cs="Times New Roman"/>
        </w:rPr>
      </w:pPr>
      <w:r w:rsidRPr="00841EF7">
        <w:rPr>
          <w:rFonts w:eastAsia="Times New Roman" w:cs="Times New Roman"/>
        </w:rPr>
        <w:t>Locations and extent of each item; include joint locations.</w:t>
      </w:r>
    </w:p>
    <w:p w14:paraId="2E658893" w14:textId="77777777" w:rsidR="001E33DC" w:rsidRPr="00841EF7" w:rsidRDefault="001E33DC" w:rsidP="00841EF7">
      <w:pPr>
        <w:pStyle w:val="ListParagraph"/>
        <w:numPr>
          <w:ilvl w:val="0"/>
          <w:numId w:val="11"/>
        </w:numPr>
        <w:spacing w:before="100" w:beforeAutospacing="1" w:after="100" w:afterAutospacing="1" w:line="240" w:lineRule="auto"/>
        <w:jc w:val="both"/>
        <w:rPr>
          <w:rFonts w:eastAsia="Times New Roman" w:cs="Times New Roman"/>
        </w:rPr>
      </w:pPr>
      <w:r w:rsidRPr="00841EF7">
        <w:rPr>
          <w:rFonts w:eastAsia="Times New Roman" w:cs="Times New Roman"/>
        </w:rPr>
        <w:t>Jointing methods and materials.</w:t>
      </w:r>
    </w:p>
    <w:p w14:paraId="08352ECC" w14:textId="77777777" w:rsidR="001E33DC" w:rsidRPr="00841EF7" w:rsidRDefault="001E33DC" w:rsidP="00841EF7">
      <w:pPr>
        <w:pStyle w:val="ListParagraph"/>
        <w:numPr>
          <w:ilvl w:val="0"/>
          <w:numId w:val="11"/>
        </w:numPr>
        <w:spacing w:before="100" w:beforeAutospacing="1" w:after="100" w:afterAutospacing="1" w:line="240" w:lineRule="auto"/>
        <w:jc w:val="both"/>
        <w:rPr>
          <w:rFonts w:eastAsia="Times New Roman" w:cs="Times New Roman"/>
        </w:rPr>
      </w:pPr>
      <w:r w:rsidRPr="00841EF7">
        <w:rPr>
          <w:rFonts w:eastAsia="Times New Roman" w:cs="Times New Roman"/>
        </w:rPr>
        <w:t>Provisions for prevention of electrolytic action between dissimilar materials.</w:t>
      </w:r>
    </w:p>
    <w:p w14:paraId="7B50EED8" w14:textId="77777777" w:rsidR="00841EF7" w:rsidRDefault="001E33DC" w:rsidP="00841EF7">
      <w:pPr>
        <w:pStyle w:val="ListParagraph"/>
        <w:numPr>
          <w:ilvl w:val="0"/>
          <w:numId w:val="11"/>
        </w:numPr>
        <w:spacing w:before="100" w:beforeAutospacing="1" w:after="100" w:afterAutospacing="1" w:line="240" w:lineRule="auto"/>
        <w:jc w:val="both"/>
        <w:rPr>
          <w:rFonts w:eastAsia="Times New Roman" w:cs="Times New Roman"/>
        </w:rPr>
      </w:pPr>
      <w:r w:rsidRPr="00841EF7">
        <w:rPr>
          <w:rFonts w:eastAsia="Times New Roman" w:cs="Times New Roman"/>
        </w:rPr>
        <w:t>Interface with adjacent construction.</w:t>
      </w:r>
    </w:p>
    <w:p w14:paraId="6AE7D126" w14:textId="77777777" w:rsidR="007F1351" w:rsidRPr="007F1351" w:rsidRDefault="007F1351" w:rsidP="007F1351">
      <w:pPr>
        <w:pStyle w:val="ListParagraph"/>
        <w:spacing w:before="100" w:beforeAutospacing="1" w:after="100" w:afterAutospacing="1" w:line="240" w:lineRule="auto"/>
        <w:ind w:left="2880"/>
        <w:jc w:val="both"/>
        <w:rPr>
          <w:rFonts w:eastAsia="Times New Roman" w:cs="Times New Roman"/>
        </w:rPr>
      </w:pPr>
    </w:p>
    <w:p w14:paraId="5A4F823C" w14:textId="77777777" w:rsidR="001E33DC" w:rsidRPr="00841EF7" w:rsidRDefault="001E33DC" w:rsidP="00841EF7">
      <w:pPr>
        <w:pStyle w:val="ListParagraph"/>
        <w:numPr>
          <w:ilvl w:val="0"/>
          <w:numId w:val="18"/>
        </w:numPr>
        <w:spacing w:before="100" w:beforeAutospacing="1" w:after="100" w:afterAutospacing="1" w:line="240" w:lineRule="auto"/>
        <w:jc w:val="both"/>
        <w:rPr>
          <w:rFonts w:eastAsia="Times New Roman" w:cs="Times New Roman"/>
        </w:rPr>
      </w:pPr>
      <w:r w:rsidRPr="00841EF7">
        <w:rPr>
          <w:rFonts w:eastAsia="Times New Roman" w:cs="Times New Roman"/>
        </w:rPr>
        <w:t>Selection Samples: Two sets of color charts or samples representing manufacturer's full range of available colors.</w:t>
      </w:r>
    </w:p>
    <w:p w14:paraId="37441323" w14:textId="77777777" w:rsidR="001E33DC" w:rsidRPr="00841EF7" w:rsidRDefault="001E33DC" w:rsidP="00841EF7">
      <w:pPr>
        <w:pStyle w:val="ListParagraph"/>
        <w:numPr>
          <w:ilvl w:val="0"/>
          <w:numId w:val="18"/>
        </w:numPr>
        <w:spacing w:before="100" w:beforeAutospacing="1" w:after="100" w:afterAutospacing="1" w:line="240" w:lineRule="auto"/>
        <w:jc w:val="both"/>
        <w:rPr>
          <w:rFonts w:eastAsia="Times New Roman" w:cs="Times New Roman"/>
        </w:rPr>
      </w:pPr>
      <w:r w:rsidRPr="00841EF7">
        <w:rPr>
          <w:rFonts w:eastAsia="Times New Roman" w:cs="Times New Roman"/>
        </w:rPr>
        <w:t>Verification Samples: Three full-size tile samples of each type tile specified, representing actual color and finish of products to be installed.</w:t>
      </w:r>
    </w:p>
    <w:p w14:paraId="499EE94D" w14:textId="77777777" w:rsidR="001E33DC" w:rsidRPr="00841EF7" w:rsidRDefault="001E33DC" w:rsidP="00841EF7">
      <w:pPr>
        <w:pStyle w:val="ListParagraph"/>
        <w:numPr>
          <w:ilvl w:val="0"/>
          <w:numId w:val="18"/>
        </w:numPr>
        <w:spacing w:before="100" w:beforeAutospacing="1" w:after="100" w:afterAutospacing="1" w:line="240" w:lineRule="auto"/>
        <w:jc w:val="both"/>
        <w:rPr>
          <w:rFonts w:eastAsia="Times New Roman" w:cs="Times New Roman"/>
        </w:rPr>
      </w:pPr>
      <w:r w:rsidRPr="00841EF7">
        <w:rPr>
          <w:rFonts w:eastAsia="Times New Roman" w:cs="Times New Roman"/>
        </w:rPr>
        <w:t>Manufacturer's printed installation instructions for each product, including product storage requirements.</w:t>
      </w:r>
    </w:p>
    <w:p w14:paraId="706902AA" w14:textId="77777777" w:rsidR="001E33DC" w:rsidRPr="005134A7" w:rsidRDefault="001E33DC" w:rsidP="005134A7">
      <w:pPr>
        <w:pStyle w:val="ListParagraph"/>
        <w:numPr>
          <w:ilvl w:val="0"/>
          <w:numId w:val="18"/>
        </w:numPr>
        <w:spacing w:before="100" w:beforeAutospacing="1" w:after="100" w:afterAutospacing="1" w:line="240" w:lineRule="auto"/>
        <w:jc w:val="both"/>
        <w:rPr>
          <w:rFonts w:eastAsia="Times New Roman" w:cs="Times New Roman"/>
        </w:rPr>
      </w:pPr>
      <w:r w:rsidRPr="00841EF7">
        <w:rPr>
          <w:rFonts w:eastAsia="Times New Roman" w:cs="Times New Roman"/>
        </w:rPr>
        <w:t>Closeout Submittals: Warranty documents, issued and executed by tile manufacturer, countersigned by Contractor.</w:t>
      </w:r>
    </w:p>
    <w:p w14:paraId="07982FD8" w14:textId="77777777" w:rsidR="001E33DC" w:rsidRPr="007F1351" w:rsidRDefault="001E33DC" w:rsidP="001E33DC">
      <w:pPr>
        <w:spacing w:before="100" w:beforeAutospacing="1" w:after="100" w:afterAutospacing="1" w:line="240" w:lineRule="auto"/>
        <w:ind w:left="360"/>
        <w:rPr>
          <w:rFonts w:eastAsia="Times New Roman" w:cs="Times New Roman"/>
          <w:b/>
        </w:rPr>
      </w:pPr>
      <w:r w:rsidRPr="007F1351">
        <w:rPr>
          <w:rFonts w:eastAsia="Times New Roman" w:cs="Times New Roman"/>
          <w:b/>
        </w:rPr>
        <w:t>1.5 QUALITY ASSURANCE</w:t>
      </w:r>
    </w:p>
    <w:p w14:paraId="74701D26" w14:textId="77777777" w:rsidR="001E33DC" w:rsidRPr="00841EF7" w:rsidRDefault="001E33DC" w:rsidP="00841EF7">
      <w:pPr>
        <w:pStyle w:val="ListParagraph"/>
        <w:numPr>
          <w:ilvl w:val="0"/>
          <w:numId w:val="13"/>
        </w:numPr>
        <w:spacing w:before="100" w:beforeAutospacing="1" w:after="100" w:afterAutospacing="1" w:line="240" w:lineRule="auto"/>
        <w:jc w:val="both"/>
        <w:rPr>
          <w:rFonts w:eastAsia="Times New Roman" w:cs="Times New Roman"/>
        </w:rPr>
      </w:pPr>
      <w:r w:rsidRPr="00841EF7">
        <w:rPr>
          <w:rFonts w:eastAsia="Times New Roman" w:cs="Times New Roman"/>
        </w:rPr>
        <w:t>Installer Qualifications: Company specializing in installing roofing of the type spe</w:t>
      </w:r>
      <w:r w:rsidR="00FD3D18" w:rsidRPr="00841EF7">
        <w:rPr>
          <w:rFonts w:eastAsia="Times New Roman" w:cs="Times New Roman"/>
        </w:rPr>
        <w:t>cified in this section, with no</w:t>
      </w:r>
      <w:r w:rsidRPr="00841EF7">
        <w:rPr>
          <w:rFonts w:eastAsia="Times New Roman" w:cs="Times New Roman"/>
        </w:rPr>
        <w:t xml:space="preserve"> fewer than three years of documented experience. </w:t>
      </w:r>
    </w:p>
    <w:p w14:paraId="0C1B370A" w14:textId="77777777" w:rsidR="001E33DC" w:rsidRPr="007F1351" w:rsidRDefault="001E33DC" w:rsidP="007F1351">
      <w:pPr>
        <w:spacing w:before="100" w:beforeAutospacing="1" w:after="100" w:afterAutospacing="1" w:line="240" w:lineRule="auto"/>
        <w:ind w:left="360"/>
        <w:contextualSpacing/>
        <w:rPr>
          <w:rFonts w:eastAsia="Times New Roman" w:cs="Times New Roman"/>
          <w:color w:val="FF0000"/>
          <w:sz w:val="20"/>
          <w:szCs w:val="20"/>
        </w:rPr>
      </w:pPr>
      <w:r w:rsidRPr="007F1351">
        <w:rPr>
          <w:rFonts w:eastAsia="Times New Roman" w:cs="Times New Roman"/>
          <w:color w:val="FF0000"/>
          <w:sz w:val="20"/>
          <w:szCs w:val="20"/>
        </w:rPr>
        <w:t>Delete mock-up if not required.</w:t>
      </w:r>
    </w:p>
    <w:p w14:paraId="0B1B3442" w14:textId="77777777" w:rsidR="001E33DC" w:rsidRDefault="001E33DC" w:rsidP="007F1351">
      <w:pPr>
        <w:pStyle w:val="ListParagraph"/>
        <w:numPr>
          <w:ilvl w:val="0"/>
          <w:numId w:val="13"/>
        </w:numPr>
        <w:spacing w:before="100" w:beforeAutospacing="1" w:after="100" w:afterAutospacing="1" w:line="240" w:lineRule="auto"/>
        <w:jc w:val="both"/>
        <w:rPr>
          <w:rFonts w:eastAsia="Times New Roman" w:cs="Times New Roman"/>
        </w:rPr>
      </w:pPr>
      <w:r w:rsidRPr="007F1351">
        <w:rPr>
          <w:rFonts w:eastAsia="Times New Roman" w:cs="Times New Roman"/>
        </w:rPr>
        <w:t>Mock-Up:</w:t>
      </w:r>
    </w:p>
    <w:p w14:paraId="2DB06F3E" w14:textId="77777777" w:rsidR="005134A7" w:rsidRPr="007F1351" w:rsidRDefault="005134A7" w:rsidP="005134A7">
      <w:pPr>
        <w:pStyle w:val="ListParagraph"/>
        <w:spacing w:before="100" w:beforeAutospacing="1" w:after="100" w:afterAutospacing="1" w:line="240" w:lineRule="auto"/>
        <w:ind w:left="1440"/>
        <w:jc w:val="both"/>
        <w:rPr>
          <w:rFonts w:eastAsia="Times New Roman" w:cs="Times New Roman"/>
        </w:rPr>
      </w:pPr>
    </w:p>
    <w:p w14:paraId="64A857E4" w14:textId="77777777" w:rsidR="001E33DC" w:rsidRDefault="001E33DC" w:rsidP="007F1351">
      <w:pPr>
        <w:pStyle w:val="ListParagraph"/>
        <w:numPr>
          <w:ilvl w:val="0"/>
          <w:numId w:val="24"/>
        </w:numPr>
        <w:spacing w:before="100" w:beforeAutospacing="1" w:after="100" w:afterAutospacing="1" w:line="240" w:lineRule="auto"/>
        <w:jc w:val="both"/>
        <w:rPr>
          <w:rFonts w:eastAsia="Times New Roman" w:cs="Times New Roman"/>
        </w:rPr>
      </w:pPr>
      <w:r w:rsidRPr="007F1351">
        <w:rPr>
          <w:rFonts w:eastAsia="Times New Roman" w:cs="Times New Roman"/>
        </w:rPr>
        <w:t>Construct mock-up using materials specified in this section.</w:t>
      </w:r>
    </w:p>
    <w:p w14:paraId="2940B2C7" w14:textId="77777777" w:rsidR="007F1351" w:rsidRPr="007F1351" w:rsidRDefault="007F1351" w:rsidP="007F1351">
      <w:pPr>
        <w:pStyle w:val="ListParagraph"/>
        <w:spacing w:before="100" w:beforeAutospacing="1" w:after="100" w:afterAutospacing="1" w:line="240" w:lineRule="auto"/>
        <w:ind w:left="2160"/>
        <w:jc w:val="both"/>
        <w:rPr>
          <w:rFonts w:eastAsia="Times New Roman" w:cs="Times New Roman"/>
        </w:rPr>
      </w:pPr>
    </w:p>
    <w:p w14:paraId="321733D1" w14:textId="77777777" w:rsidR="001E33DC" w:rsidRDefault="001E33DC" w:rsidP="007F1351">
      <w:pPr>
        <w:pStyle w:val="ListParagraph"/>
        <w:spacing w:before="100" w:beforeAutospacing="1" w:after="100" w:afterAutospacing="1" w:line="240" w:lineRule="auto"/>
        <w:ind w:left="360"/>
        <w:rPr>
          <w:rFonts w:eastAsia="Times New Roman" w:cs="Times New Roman"/>
          <w:color w:val="FF0000"/>
          <w:sz w:val="20"/>
          <w:szCs w:val="20"/>
        </w:rPr>
      </w:pPr>
      <w:r w:rsidRPr="007F1351">
        <w:rPr>
          <w:rFonts w:eastAsia="Times New Roman" w:cs="Times New Roman"/>
          <w:color w:val="FF0000"/>
          <w:sz w:val="20"/>
          <w:szCs w:val="20"/>
        </w:rPr>
        <w:t>Delete one of the following two paragraphs. If second paragraph is retained, insert size requirements.</w:t>
      </w:r>
    </w:p>
    <w:p w14:paraId="3F2BA341" w14:textId="77777777" w:rsidR="005134A7" w:rsidRPr="007F1351" w:rsidRDefault="005134A7" w:rsidP="007F1351">
      <w:pPr>
        <w:pStyle w:val="ListParagraph"/>
        <w:spacing w:before="100" w:beforeAutospacing="1" w:after="100" w:afterAutospacing="1" w:line="240" w:lineRule="auto"/>
        <w:ind w:left="360"/>
        <w:rPr>
          <w:rFonts w:eastAsia="Times New Roman" w:cs="Times New Roman"/>
          <w:color w:val="FF0000"/>
          <w:sz w:val="20"/>
          <w:szCs w:val="20"/>
        </w:rPr>
      </w:pPr>
    </w:p>
    <w:p w14:paraId="0822D5A6" w14:textId="77777777" w:rsidR="001E33DC" w:rsidRPr="007F1351" w:rsidRDefault="001E33DC" w:rsidP="007F1351">
      <w:pPr>
        <w:pStyle w:val="ListParagraph"/>
        <w:numPr>
          <w:ilvl w:val="0"/>
          <w:numId w:val="24"/>
        </w:numPr>
        <w:spacing w:before="100" w:beforeAutospacing="1" w:after="100" w:afterAutospacing="1" w:line="240" w:lineRule="auto"/>
        <w:jc w:val="both"/>
        <w:rPr>
          <w:rFonts w:eastAsia="Times New Roman" w:cs="Times New Roman"/>
        </w:rPr>
      </w:pPr>
      <w:r w:rsidRPr="007F1351">
        <w:rPr>
          <w:rFonts w:eastAsia="Times New Roman" w:cs="Times New Roman"/>
        </w:rPr>
        <w:t>Construct mock-up as directed, at location indicated or directed.</w:t>
      </w:r>
    </w:p>
    <w:p w14:paraId="3B6AFD66" w14:textId="77777777" w:rsidR="001E33DC" w:rsidRPr="007F1351" w:rsidRDefault="001E33DC" w:rsidP="007F1351">
      <w:pPr>
        <w:pStyle w:val="ListParagraph"/>
        <w:numPr>
          <w:ilvl w:val="0"/>
          <w:numId w:val="24"/>
        </w:numPr>
        <w:spacing w:before="100" w:beforeAutospacing="1" w:after="100" w:afterAutospacing="1" w:line="240" w:lineRule="auto"/>
        <w:jc w:val="both"/>
        <w:rPr>
          <w:rFonts w:eastAsia="Times New Roman" w:cs="Times New Roman"/>
        </w:rPr>
      </w:pPr>
      <w:r w:rsidRPr="007F1351">
        <w:rPr>
          <w:rFonts w:eastAsia="Times New Roman" w:cs="Times New Roman"/>
        </w:rPr>
        <w:t>Construct mock-up at location indicated or directed, size __ feet by __ feet (__ m by __ m).</w:t>
      </w:r>
    </w:p>
    <w:p w14:paraId="1287FF75" w14:textId="77777777" w:rsidR="001E33DC" w:rsidRDefault="001E33DC" w:rsidP="007F1351">
      <w:pPr>
        <w:pStyle w:val="ListParagraph"/>
        <w:numPr>
          <w:ilvl w:val="0"/>
          <w:numId w:val="24"/>
        </w:numPr>
        <w:spacing w:before="100" w:beforeAutospacing="1" w:after="100" w:afterAutospacing="1" w:line="240" w:lineRule="auto"/>
        <w:jc w:val="both"/>
        <w:rPr>
          <w:rFonts w:eastAsia="Times New Roman" w:cs="Times New Roman"/>
        </w:rPr>
      </w:pPr>
      <w:r w:rsidRPr="007F1351">
        <w:rPr>
          <w:rFonts w:eastAsia="Times New Roman" w:cs="Times New Roman"/>
        </w:rPr>
        <w:t>Obtain Architect's acceptance of mock-up before beginning construction activities of this section; accepted mock-up will be standard by which completed work of this section is judged.</w:t>
      </w:r>
    </w:p>
    <w:p w14:paraId="065FF756" w14:textId="77777777" w:rsidR="005134A7" w:rsidRPr="007F1351" w:rsidRDefault="005134A7" w:rsidP="005134A7">
      <w:pPr>
        <w:pStyle w:val="ListParagraph"/>
        <w:spacing w:before="100" w:beforeAutospacing="1" w:after="100" w:afterAutospacing="1" w:line="240" w:lineRule="auto"/>
        <w:ind w:left="2160"/>
        <w:jc w:val="both"/>
        <w:rPr>
          <w:rFonts w:eastAsia="Times New Roman" w:cs="Times New Roman"/>
        </w:rPr>
      </w:pPr>
    </w:p>
    <w:p w14:paraId="2AA04AD3" w14:textId="77777777" w:rsidR="001E33DC" w:rsidRPr="005134A7" w:rsidRDefault="001E33DC" w:rsidP="005134A7">
      <w:pPr>
        <w:pStyle w:val="ListParagraph"/>
        <w:spacing w:before="100" w:beforeAutospacing="1" w:after="100" w:afterAutospacing="1" w:line="240" w:lineRule="auto"/>
        <w:ind w:left="360"/>
        <w:jc w:val="both"/>
        <w:rPr>
          <w:rFonts w:eastAsia="Times New Roman" w:cs="Times New Roman"/>
          <w:color w:val="FF0000"/>
          <w:sz w:val="20"/>
          <w:szCs w:val="20"/>
        </w:rPr>
      </w:pPr>
      <w:r w:rsidRPr="005134A7">
        <w:rPr>
          <w:rFonts w:eastAsia="Times New Roman" w:cs="Times New Roman"/>
          <w:color w:val="FF0000"/>
          <w:sz w:val="20"/>
          <w:szCs w:val="20"/>
        </w:rPr>
        <w:t>Delete one of the following two paragraphs.</w:t>
      </w:r>
    </w:p>
    <w:p w14:paraId="62635D69" w14:textId="77777777" w:rsidR="005134A7" w:rsidRPr="007F1351" w:rsidRDefault="005134A7" w:rsidP="007F1351">
      <w:pPr>
        <w:pStyle w:val="ListParagraph"/>
        <w:spacing w:before="100" w:beforeAutospacing="1" w:after="100" w:afterAutospacing="1" w:line="240" w:lineRule="auto"/>
        <w:ind w:left="360" w:firstLine="1800"/>
        <w:jc w:val="both"/>
        <w:rPr>
          <w:rFonts w:eastAsia="Times New Roman" w:cs="Times New Roman"/>
          <w:color w:val="FF0000"/>
        </w:rPr>
      </w:pPr>
    </w:p>
    <w:p w14:paraId="19038067" w14:textId="77777777" w:rsidR="001E33DC" w:rsidRPr="007F1351" w:rsidRDefault="001E33DC" w:rsidP="007F1351">
      <w:pPr>
        <w:pStyle w:val="ListParagraph"/>
        <w:numPr>
          <w:ilvl w:val="0"/>
          <w:numId w:val="24"/>
        </w:numPr>
        <w:spacing w:before="100" w:beforeAutospacing="1" w:after="100" w:afterAutospacing="1" w:line="240" w:lineRule="auto"/>
        <w:jc w:val="both"/>
        <w:rPr>
          <w:rFonts w:eastAsia="Times New Roman" w:cs="Times New Roman"/>
        </w:rPr>
      </w:pPr>
      <w:r w:rsidRPr="007F1351">
        <w:rPr>
          <w:rFonts w:eastAsia="Times New Roman" w:cs="Times New Roman"/>
        </w:rPr>
        <w:t>Mock-up may not remain as part of Work.</w:t>
      </w:r>
    </w:p>
    <w:p w14:paraId="3661C18A" w14:textId="77777777" w:rsidR="001E33DC" w:rsidRDefault="001E33DC" w:rsidP="007F1351">
      <w:pPr>
        <w:pStyle w:val="ListParagraph"/>
        <w:numPr>
          <w:ilvl w:val="0"/>
          <w:numId w:val="24"/>
        </w:numPr>
        <w:spacing w:before="100" w:beforeAutospacing="1" w:after="100" w:afterAutospacing="1" w:line="240" w:lineRule="auto"/>
        <w:jc w:val="both"/>
        <w:rPr>
          <w:rFonts w:eastAsia="Times New Roman" w:cs="Times New Roman"/>
        </w:rPr>
      </w:pPr>
      <w:r w:rsidRPr="007F1351">
        <w:rPr>
          <w:rFonts w:eastAsia="Times New Roman" w:cs="Times New Roman"/>
        </w:rPr>
        <w:t>Accepted mock-up may remain as part of Work.</w:t>
      </w:r>
    </w:p>
    <w:p w14:paraId="5F4AA7F8" w14:textId="77777777" w:rsidR="005134A7" w:rsidRPr="007F1351" w:rsidRDefault="005134A7" w:rsidP="005134A7">
      <w:pPr>
        <w:pStyle w:val="ListParagraph"/>
        <w:spacing w:before="100" w:beforeAutospacing="1" w:after="100" w:afterAutospacing="1" w:line="240" w:lineRule="auto"/>
        <w:ind w:left="2160"/>
        <w:jc w:val="both"/>
        <w:rPr>
          <w:rFonts w:eastAsia="Times New Roman" w:cs="Times New Roman"/>
        </w:rPr>
      </w:pPr>
    </w:p>
    <w:p w14:paraId="4E1AB0F5" w14:textId="77777777" w:rsidR="001E33DC" w:rsidRDefault="001E33DC" w:rsidP="005134A7">
      <w:pPr>
        <w:pStyle w:val="ListParagraph"/>
        <w:numPr>
          <w:ilvl w:val="0"/>
          <w:numId w:val="13"/>
        </w:numPr>
        <w:spacing w:before="100" w:beforeAutospacing="1" w:after="100" w:afterAutospacing="1" w:line="240" w:lineRule="auto"/>
        <w:jc w:val="both"/>
        <w:rPr>
          <w:rFonts w:eastAsia="Times New Roman" w:cs="Times New Roman"/>
        </w:rPr>
      </w:pPr>
      <w:r w:rsidRPr="005134A7">
        <w:rPr>
          <w:rFonts w:eastAsia="Times New Roman" w:cs="Times New Roman"/>
        </w:rPr>
        <w:t>Pre-Installation Meeting:</w:t>
      </w:r>
    </w:p>
    <w:p w14:paraId="71037500" w14:textId="77777777" w:rsidR="005134A7" w:rsidRPr="005134A7" w:rsidRDefault="005134A7" w:rsidP="005134A7">
      <w:pPr>
        <w:pStyle w:val="ListParagraph"/>
        <w:spacing w:before="100" w:beforeAutospacing="1" w:after="100" w:afterAutospacing="1" w:line="240" w:lineRule="auto"/>
        <w:ind w:left="1440"/>
        <w:jc w:val="both"/>
        <w:rPr>
          <w:rFonts w:eastAsia="Times New Roman" w:cs="Times New Roman"/>
        </w:rPr>
      </w:pPr>
    </w:p>
    <w:p w14:paraId="2CAC8493" w14:textId="77777777" w:rsidR="001E33DC" w:rsidRPr="005134A7" w:rsidRDefault="001E33DC" w:rsidP="005134A7">
      <w:pPr>
        <w:pStyle w:val="ListParagraph"/>
        <w:numPr>
          <w:ilvl w:val="1"/>
          <w:numId w:val="13"/>
        </w:numPr>
        <w:spacing w:before="100" w:beforeAutospacing="1" w:after="100" w:afterAutospacing="1" w:line="240" w:lineRule="auto"/>
        <w:jc w:val="both"/>
        <w:rPr>
          <w:rFonts w:eastAsia="Times New Roman" w:cs="Times New Roman"/>
        </w:rPr>
      </w:pPr>
      <w:r w:rsidRPr="005134A7">
        <w:rPr>
          <w:rFonts w:eastAsia="Times New Roman" w:cs="Times New Roman"/>
        </w:rPr>
        <w:t>Convene at job site seven (7) calendar days prior to scheduled beginning of construction activities of this section to review requirements of this section.</w:t>
      </w:r>
    </w:p>
    <w:p w14:paraId="7166D3BD" w14:textId="77777777" w:rsidR="001E33DC" w:rsidRDefault="001E33DC" w:rsidP="005134A7">
      <w:pPr>
        <w:pStyle w:val="ListParagraph"/>
        <w:numPr>
          <w:ilvl w:val="1"/>
          <w:numId w:val="13"/>
        </w:numPr>
        <w:spacing w:before="100" w:beforeAutospacing="1" w:after="100" w:afterAutospacing="1" w:line="240" w:lineRule="auto"/>
        <w:jc w:val="both"/>
        <w:rPr>
          <w:rFonts w:eastAsia="Times New Roman" w:cs="Times New Roman"/>
        </w:rPr>
      </w:pPr>
      <w:r w:rsidRPr="005134A7">
        <w:rPr>
          <w:rFonts w:eastAsia="Times New Roman" w:cs="Times New Roman"/>
        </w:rPr>
        <w:t>Require attendance by representatives of the following:</w:t>
      </w:r>
    </w:p>
    <w:p w14:paraId="10D5FFC9" w14:textId="77777777" w:rsidR="005134A7" w:rsidRPr="005134A7" w:rsidRDefault="005134A7" w:rsidP="005134A7">
      <w:pPr>
        <w:pStyle w:val="ListParagraph"/>
        <w:spacing w:before="100" w:beforeAutospacing="1" w:after="100" w:afterAutospacing="1" w:line="240" w:lineRule="auto"/>
        <w:ind w:left="2160"/>
        <w:jc w:val="both"/>
        <w:rPr>
          <w:rFonts w:eastAsia="Times New Roman" w:cs="Times New Roman"/>
        </w:rPr>
      </w:pPr>
    </w:p>
    <w:p w14:paraId="7CC27ABD" w14:textId="77777777" w:rsidR="001E33DC" w:rsidRPr="005134A7" w:rsidRDefault="001E33DC" w:rsidP="005134A7">
      <w:pPr>
        <w:pStyle w:val="ListParagraph"/>
        <w:numPr>
          <w:ilvl w:val="1"/>
          <w:numId w:val="24"/>
        </w:numPr>
        <w:spacing w:before="100" w:beforeAutospacing="1" w:after="100" w:afterAutospacing="1" w:line="240" w:lineRule="auto"/>
        <w:jc w:val="both"/>
        <w:rPr>
          <w:rFonts w:eastAsia="Times New Roman" w:cs="Times New Roman"/>
        </w:rPr>
      </w:pPr>
      <w:r w:rsidRPr="005134A7">
        <w:rPr>
          <w:rFonts w:eastAsia="Times New Roman" w:cs="Times New Roman"/>
        </w:rPr>
        <w:t>Installer of this section.</w:t>
      </w:r>
    </w:p>
    <w:p w14:paraId="4BEB91C1" w14:textId="77777777" w:rsidR="001E33DC" w:rsidRDefault="001E33DC" w:rsidP="005134A7">
      <w:pPr>
        <w:pStyle w:val="ListParagraph"/>
        <w:numPr>
          <w:ilvl w:val="1"/>
          <w:numId w:val="24"/>
        </w:numPr>
        <w:spacing w:before="100" w:beforeAutospacing="1" w:after="100" w:afterAutospacing="1" w:line="240" w:lineRule="auto"/>
        <w:jc w:val="both"/>
        <w:rPr>
          <w:rFonts w:eastAsia="Times New Roman" w:cs="Times New Roman"/>
        </w:rPr>
      </w:pPr>
      <w:r w:rsidRPr="005134A7">
        <w:rPr>
          <w:rFonts w:eastAsia="Times New Roman" w:cs="Times New Roman"/>
        </w:rPr>
        <w:t>Other entities directly affecting, or affected by, construction activities of this section.</w:t>
      </w:r>
    </w:p>
    <w:p w14:paraId="274384F0" w14:textId="77777777" w:rsidR="005134A7" w:rsidRPr="005134A7" w:rsidRDefault="005134A7" w:rsidP="005134A7">
      <w:pPr>
        <w:pStyle w:val="ListParagraph"/>
        <w:spacing w:before="100" w:beforeAutospacing="1" w:after="100" w:afterAutospacing="1" w:line="240" w:lineRule="auto"/>
        <w:ind w:left="2880"/>
        <w:jc w:val="both"/>
        <w:rPr>
          <w:rFonts w:eastAsia="Times New Roman" w:cs="Times New Roman"/>
        </w:rPr>
      </w:pPr>
    </w:p>
    <w:p w14:paraId="644FAD46" w14:textId="77777777" w:rsidR="00FD3D18" w:rsidRPr="005134A7" w:rsidRDefault="001E33DC" w:rsidP="005134A7">
      <w:pPr>
        <w:pStyle w:val="ListParagraph"/>
        <w:numPr>
          <w:ilvl w:val="1"/>
          <w:numId w:val="13"/>
        </w:numPr>
        <w:spacing w:before="100" w:beforeAutospacing="1" w:after="100" w:afterAutospacing="1" w:line="240" w:lineRule="auto"/>
        <w:jc w:val="both"/>
        <w:rPr>
          <w:rFonts w:eastAsia="Times New Roman" w:cs="Times New Roman"/>
        </w:rPr>
      </w:pPr>
      <w:r w:rsidRPr="005134A7">
        <w:rPr>
          <w:rFonts w:eastAsia="Times New Roman" w:cs="Times New Roman"/>
        </w:rPr>
        <w:t>Notify Architect four (4) calendar days in advance of scheduled meeting date.</w:t>
      </w:r>
    </w:p>
    <w:p w14:paraId="5FB73836" w14:textId="77777777" w:rsidR="001E33DC" w:rsidRPr="005134A7" w:rsidRDefault="001E33DC" w:rsidP="001E33DC">
      <w:pPr>
        <w:spacing w:before="100" w:beforeAutospacing="1" w:after="100" w:afterAutospacing="1" w:line="240" w:lineRule="auto"/>
        <w:ind w:left="360"/>
        <w:contextualSpacing/>
        <w:rPr>
          <w:rFonts w:eastAsia="Times New Roman" w:cs="Times New Roman"/>
          <w:b/>
        </w:rPr>
      </w:pPr>
      <w:r w:rsidRPr="005134A7">
        <w:rPr>
          <w:rFonts w:eastAsia="Times New Roman" w:cs="Times New Roman"/>
          <w:b/>
        </w:rPr>
        <w:t>1.6 DELIVERY, STORAGE, AND HANDLING</w:t>
      </w:r>
    </w:p>
    <w:p w14:paraId="12F44B08" w14:textId="77777777" w:rsidR="00FD3D18" w:rsidRPr="001E33DC" w:rsidRDefault="00FD3D18" w:rsidP="001E33DC">
      <w:pPr>
        <w:spacing w:before="100" w:beforeAutospacing="1" w:after="100" w:afterAutospacing="1" w:line="240" w:lineRule="auto"/>
        <w:ind w:left="360"/>
        <w:contextualSpacing/>
        <w:rPr>
          <w:rFonts w:eastAsia="Times New Roman" w:cs="Times New Roman"/>
        </w:rPr>
      </w:pPr>
    </w:p>
    <w:p w14:paraId="40EF3C76" w14:textId="77777777" w:rsidR="00D201FF" w:rsidRPr="00D778E4" w:rsidRDefault="001E33DC" w:rsidP="00D778E4">
      <w:pPr>
        <w:pStyle w:val="ListParagraph"/>
        <w:numPr>
          <w:ilvl w:val="0"/>
          <w:numId w:val="26"/>
        </w:numPr>
        <w:spacing w:before="100" w:beforeAutospacing="1" w:after="100" w:afterAutospacing="1" w:line="240" w:lineRule="auto"/>
        <w:jc w:val="both"/>
        <w:rPr>
          <w:rFonts w:eastAsia="Times New Roman" w:cs="Times New Roman"/>
        </w:rPr>
      </w:pPr>
      <w:r w:rsidRPr="005134A7">
        <w:rPr>
          <w:rFonts w:eastAsia="Times New Roman" w:cs="Times New Roman"/>
        </w:rPr>
        <w:t>Store products of this section in manufacturer's unopened packaging until installation.</w:t>
      </w:r>
    </w:p>
    <w:p w14:paraId="34EF4A71" w14:textId="77777777" w:rsidR="00FD3D18" w:rsidRPr="005134A7" w:rsidRDefault="001E33DC" w:rsidP="005134A7">
      <w:pPr>
        <w:pStyle w:val="ListParagraph"/>
        <w:numPr>
          <w:ilvl w:val="0"/>
          <w:numId w:val="26"/>
        </w:numPr>
        <w:spacing w:before="100" w:beforeAutospacing="1" w:after="100" w:afterAutospacing="1" w:line="240" w:lineRule="auto"/>
        <w:jc w:val="both"/>
        <w:rPr>
          <w:rFonts w:eastAsia="Times New Roman" w:cs="Times New Roman"/>
        </w:rPr>
      </w:pPr>
      <w:r w:rsidRPr="005134A7">
        <w:rPr>
          <w:rFonts w:eastAsia="Times New Roman" w:cs="Times New Roman"/>
        </w:rPr>
        <w:t>Maintain storage area conditions for products of this section in accordance with manufacturer's instructions until installation.</w:t>
      </w:r>
    </w:p>
    <w:p w14:paraId="5B07A724" w14:textId="77777777" w:rsidR="001E33DC" w:rsidRPr="005134A7" w:rsidRDefault="001E33DC" w:rsidP="001E33DC">
      <w:pPr>
        <w:spacing w:before="100" w:beforeAutospacing="1" w:after="100" w:afterAutospacing="1" w:line="240" w:lineRule="auto"/>
        <w:ind w:left="360"/>
        <w:rPr>
          <w:rFonts w:eastAsia="Times New Roman" w:cs="Times New Roman"/>
          <w:b/>
        </w:rPr>
      </w:pPr>
      <w:r w:rsidRPr="005134A7">
        <w:rPr>
          <w:rFonts w:eastAsia="Times New Roman" w:cs="Times New Roman"/>
          <w:b/>
        </w:rPr>
        <w:t>1.7 WARRANTY</w:t>
      </w:r>
    </w:p>
    <w:p w14:paraId="4FA404F7" w14:textId="77777777" w:rsidR="005134A7" w:rsidRPr="00D201FF" w:rsidRDefault="001E33DC" w:rsidP="00D201FF">
      <w:pPr>
        <w:pStyle w:val="ListParagraph"/>
        <w:numPr>
          <w:ilvl w:val="2"/>
          <w:numId w:val="24"/>
        </w:numPr>
        <w:spacing w:before="100" w:beforeAutospacing="1" w:after="100" w:afterAutospacing="1" w:line="240" w:lineRule="auto"/>
        <w:ind w:left="1440"/>
        <w:jc w:val="both"/>
        <w:rPr>
          <w:rFonts w:eastAsia="Times New Roman" w:cs="Times New Roman"/>
        </w:rPr>
      </w:pPr>
      <w:r w:rsidRPr="00D201FF">
        <w:rPr>
          <w:rFonts w:eastAsia="Times New Roman" w:cs="Times New Roman"/>
        </w:rPr>
        <w:t>Product Warranty:</w:t>
      </w:r>
    </w:p>
    <w:p w14:paraId="625F5F5B" w14:textId="77777777" w:rsidR="001E33DC" w:rsidRPr="005134A7" w:rsidRDefault="001E33DC" w:rsidP="005134A7">
      <w:pPr>
        <w:pStyle w:val="ListParagraph"/>
        <w:numPr>
          <w:ilvl w:val="1"/>
          <w:numId w:val="29"/>
        </w:numPr>
        <w:spacing w:before="100" w:beforeAutospacing="1" w:after="100" w:afterAutospacing="1" w:line="240" w:lineRule="auto"/>
        <w:ind w:left="2160"/>
        <w:jc w:val="both"/>
        <w:rPr>
          <w:rFonts w:eastAsia="Times New Roman" w:cs="Times New Roman"/>
        </w:rPr>
      </w:pPr>
      <w:r w:rsidRPr="005134A7">
        <w:rPr>
          <w:rFonts w:eastAsia="Times New Roman" w:cs="Times New Roman"/>
        </w:rPr>
        <w:t>The clay roof tile manufacturer shall provide a 75-year warranty guaranteeing material integrity and color fastness for roof tile.</w:t>
      </w:r>
    </w:p>
    <w:p w14:paraId="7FDA07E9" w14:textId="77777777" w:rsidR="00AA6894" w:rsidRPr="00D201FF" w:rsidRDefault="001E33DC" w:rsidP="00AA6894">
      <w:pPr>
        <w:spacing w:before="100" w:beforeAutospacing="1" w:after="100" w:afterAutospacing="1" w:line="240" w:lineRule="auto"/>
        <w:ind w:left="360"/>
        <w:contextualSpacing/>
        <w:rPr>
          <w:rFonts w:eastAsia="Times New Roman" w:cs="Times New Roman"/>
          <w:color w:val="FF0000"/>
          <w:sz w:val="20"/>
          <w:szCs w:val="20"/>
        </w:rPr>
      </w:pPr>
      <w:r w:rsidRPr="005134A7">
        <w:rPr>
          <w:rFonts w:eastAsia="Times New Roman" w:cs="Times New Roman"/>
          <w:color w:val="FF0000"/>
          <w:sz w:val="20"/>
          <w:szCs w:val="20"/>
        </w:rPr>
        <w:t>Delete the following paragraph if a special warranty is not required for complete roofing assembly. Edit as required.</w:t>
      </w:r>
    </w:p>
    <w:p w14:paraId="6A6E7E63" w14:textId="77777777" w:rsidR="005134A7" w:rsidRPr="00D201FF" w:rsidRDefault="001E33DC" w:rsidP="00D201FF">
      <w:pPr>
        <w:pStyle w:val="ListParagraph"/>
        <w:numPr>
          <w:ilvl w:val="0"/>
          <w:numId w:val="38"/>
        </w:numPr>
        <w:spacing w:before="100" w:beforeAutospacing="1" w:after="100" w:afterAutospacing="1" w:line="240" w:lineRule="auto"/>
        <w:ind w:left="1440"/>
        <w:jc w:val="both"/>
        <w:rPr>
          <w:rFonts w:eastAsia="Times New Roman" w:cs="Times New Roman"/>
        </w:rPr>
      </w:pPr>
      <w:r w:rsidRPr="00D201FF">
        <w:rPr>
          <w:rFonts w:eastAsia="Times New Roman" w:cs="Times New Roman"/>
        </w:rPr>
        <w:t>Special Warranties:</w:t>
      </w:r>
    </w:p>
    <w:p w14:paraId="2BF388D6" w14:textId="77777777" w:rsidR="005134A7" w:rsidRPr="005134A7" w:rsidRDefault="005134A7" w:rsidP="005134A7">
      <w:pPr>
        <w:pStyle w:val="ListParagraph"/>
        <w:spacing w:before="100" w:beforeAutospacing="1" w:after="100" w:afterAutospacing="1" w:line="240" w:lineRule="auto"/>
        <w:ind w:left="1440"/>
        <w:jc w:val="both"/>
        <w:rPr>
          <w:rFonts w:eastAsia="Times New Roman" w:cs="Times New Roman"/>
        </w:rPr>
      </w:pPr>
    </w:p>
    <w:p w14:paraId="38D550A9" w14:textId="77777777" w:rsidR="001E33DC" w:rsidRDefault="001E33DC" w:rsidP="000D5B1B">
      <w:pPr>
        <w:pStyle w:val="ListParagraph"/>
        <w:numPr>
          <w:ilvl w:val="1"/>
          <w:numId w:val="18"/>
        </w:numPr>
        <w:spacing w:before="100" w:beforeAutospacing="1" w:after="100" w:afterAutospacing="1" w:line="240" w:lineRule="auto"/>
        <w:ind w:left="2160"/>
        <w:jc w:val="both"/>
        <w:rPr>
          <w:rFonts w:eastAsia="Times New Roman" w:cs="Times New Roman"/>
        </w:rPr>
      </w:pPr>
      <w:r w:rsidRPr="005134A7">
        <w:rPr>
          <w:rFonts w:eastAsia="Times New Roman" w:cs="Times New Roman"/>
        </w:rPr>
        <w:t>Roofing Contractor Warranty: The Contractor warrants products of this section, as installed, to be in accordance with the Contract Documents and free from faults and defects in materials and workmanship for a period of 3 years. Combine special warranty of this section with products, as installed, of the following sections:</w:t>
      </w:r>
    </w:p>
    <w:p w14:paraId="6A8431D8" w14:textId="77777777" w:rsidR="000D5B1B" w:rsidRPr="005134A7" w:rsidRDefault="000D5B1B" w:rsidP="000D5B1B">
      <w:pPr>
        <w:pStyle w:val="ListParagraph"/>
        <w:spacing w:before="100" w:beforeAutospacing="1" w:after="100" w:afterAutospacing="1" w:line="240" w:lineRule="auto"/>
        <w:ind w:left="2160"/>
        <w:jc w:val="both"/>
        <w:rPr>
          <w:rFonts w:eastAsia="Times New Roman" w:cs="Times New Roman"/>
        </w:rPr>
      </w:pPr>
    </w:p>
    <w:p w14:paraId="6C790C20" w14:textId="77777777" w:rsidR="001E33DC" w:rsidRPr="000D5B1B" w:rsidRDefault="001E33DC" w:rsidP="000D5B1B">
      <w:pPr>
        <w:pStyle w:val="ListParagraph"/>
        <w:numPr>
          <w:ilvl w:val="2"/>
          <w:numId w:val="18"/>
        </w:numPr>
        <w:tabs>
          <w:tab w:val="left" w:pos="2880"/>
        </w:tabs>
        <w:spacing w:before="100" w:beforeAutospacing="1" w:after="100" w:afterAutospacing="1" w:line="240" w:lineRule="auto"/>
        <w:ind w:firstLine="180"/>
        <w:jc w:val="both"/>
        <w:rPr>
          <w:rFonts w:eastAsia="Times New Roman" w:cs="Times New Roman"/>
        </w:rPr>
      </w:pPr>
      <w:r w:rsidRPr="000D5B1B">
        <w:rPr>
          <w:rFonts w:eastAsia="Times New Roman" w:cs="Times New Roman"/>
        </w:rPr>
        <w:t>Section 07 53 00.</w:t>
      </w:r>
    </w:p>
    <w:p w14:paraId="7AD30D99" w14:textId="77777777" w:rsidR="00AA6894" w:rsidRPr="000D5B1B" w:rsidRDefault="001E33DC" w:rsidP="000D5B1B">
      <w:pPr>
        <w:pStyle w:val="ListParagraph"/>
        <w:numPr>
          <w:ilvl w:val="2"/>
          <w:numId w:val="18"/>
        </w:numPr>
        <w:tabs>
          <w:tab w:val="left" w:pos="2880"/>
        </w:tabs>
        <w:spacing w:before="100" w:beforeAutospacing="1" w:after="100" w:afterAutospacing="1" w:line="240" w:lineRule="auto"/>
        <w:ind w:left="2880"/>
        <w:jc w:val="both"/>
        <w:rPr>
          <w:rFonts w:eastAsia="Times New Roman" w:cs="Times New Roman"/>
        </w:rPr>
      </w:pPr>
      <w:r w:rsidRPr="000D5B1B">
        <w:rPr>
          <w:rFonts w:eastAsia="Times New Roman" w:cs="Times New Roman"/>
        </w:rPr>
        <w:t>Section 07 60 00.</w:t>
      </w:r>
    </w:p>
    <w:p w14:paraId="0DBDAF08" w14:textId="77777777" w:rsidR="001E33DC" w:rsidRPr="005134A7" w:rsidRDefault="001E33DC" w:rsidP="00AA6894">
      <w:pPr>
        <w:spacing w:before="100" w:beforeAutospacing="1" w:after="100" w:afterAutospacing="1" w:line="240" w:lineRule="auto"/>
        <w:ind w:left="360"/>
        <w:rPr>
          <w:rFonts w:eastAsia="Times New Roman" w:cs="Times New Roman"/>
          <w:b/>
        </w:rPr>
      </w:pPr>
      <w:r w:rsidRPr="005134A7">
        <w:rPr>
          <w:rFonts w:eastAsia="Times New Roman" w:cs="Times New Roman"/>
          <w:b/>
        </w:rPr>
        <w:t>1.8 EXTRA MATERIALS</w:t>
      </w:r>
    </w:p>
    <w:p w14:paraId="40F0708A" w14:textId="77777777" w:rsidR="00AA6894" w:rsidRPr="005134A7" w:rsidRDefault="001E33DC" w:rsidP="00AA6894">
      <w:pPr>
        <w:spacing w:before="100" w:beforeAutospacing="1" w:after="100" w:afterAutospacing="1" w:line="240" w:lineRule="auto"/>
        <w:ind w:left="360"/>
        <w:contextualSpacing/>
        <w:rPr>
          <w:rFonts w:eastAsia="Times New Roman" w:cs="Times New Roman"/>
          <w:color w:val="FF0000"/>
          <w:sz w:val="20"/>
          <w:szCs w:val="20"/>
        </w:rPr>
      </w:pPr>
      <w:r w:rsidRPr="005134A7">
        <w:rPr>
          <w:rFonts w:eastAsia="Times New Roman" w:cs="Times New Roman"/>
          <w:color w:val="FF0000"/>
          <w:sz w:val="20"/>
          <w:szCs w:val="20"/>
        </w:rPr>
        <w:t>Edit the following requirement to suit tile specified. Establish quantity based on total area of tile installed. Delete if not required</w:t>
      </w:r>
      <w:r w:rsidR="00AA6894" w:rsidRPr="005134A7">
        <w:rPr>
          <w:rFonts w:eastAsia="Times New Roman" w:cs="Times New Roman"/>
          <w:color w:val="FF0000"/>
          <w:sz w:val="20"/>
          <w:szCs w:val="20"/>
        </w:rPr>
        <w:t>.</w:t>
      </w:r>
    </w:p>
    <w:p w14:paraId="631A4588" w14:textId="77777777" w:rsidR="00AA6894" w:rsidRPr="00FD3D18" w:rsidRDefault="001E33DC" w:rsidP="00AA6894">
      <w:pPr>
        <w:pStyle w:val="ListParagraph"/>
        <w:numPr>
          <w:ilvl w:val="0"/>
          <w:numId w:val="6"/>
        </w:numPr>
        <w:spacing w:before="100" w:beforeAutospacing="1" w:after="100" w:afterAutospacing="1" w:line="240" w:lineRule="auto"/>
        <w:rPr>
          <w:rFonts w:eastAsia="Times New Roman" w:cs="Times New Roman"/>
        </w:rPr>
      </w:pPr>
      <w:r w:rsidRPr="00AA6894">
        <w:rPr>
          <w:rFonts w:eastAsia="Times New Roman" w:cs="Times New Roman"/>
        </w:rPr>
        <w:t>Provide an additional quantity of roof tile matching tile installed, in the amount of 3 percent of the total installed, but not less than one full carton, for Owner's use in roof maintenance.</w:t>
      </w:r>
    </w:p>
    <w:p w14:paraId="01EA65BA" w14:textId="77777777" w:rsidR="001E33DC" w:rsidRPr="001E33DC" w:rsidRDefault="001E33DC" w:rsidP="001E33DC">
      <w:pPr>
        <w:spacing w:before="100" w:beforeAutospacing="1" w:after="100" w:afterAutospacing="1" w:line="240" w:lineRule="auto"/>
        <w:outlineLvl w:val="0"/>
        <w:rPr>
          <w:rFonts w:eastAsia="Times New Roman" w:cs="Times New Roman"/>
          <w:b/>
          <w:bCs/>
          <w:kern w:val="36"/>
        </w:rPr>
      </w:pPr>
      <w:r w:rsidRPr="001E33DC">
        <w:rPr>
          <w:rFonts w:eastAsia="Times New Roman" w:cs="Times New Roman"/>
          <w:b/>
          <w:bCs/>
          <w:kern w:val="36"/>
        </w:rPr>
        <w:t>PART 2 PRODUCTS</w:t>
      </w:r>
    </w:p>
    <w:p w14:paraId="184D3297" w14:textId="77777777" w:rsidR="001E33DC" w:rsidRPr="000D5B1B" w:rsidRDefault="001E33DC" w:rsidP="00AA6894">
      <w:pPr>
        <w:spacing w:before="100" w:beforeAutospacing="1" w:after="100" w:afterAutospacing="1" w:line="240" w:lineRule="auto"/>
        <w:ind w:left="360"/>
        <w:rPr>
          <w:rFonts w:eastAsia="Times New Roman" w:cs="Times New Roman"/>
          <w:b/>
        </w:rPr>
      </w:pPr>
      <w:r w:rsidRPr="000D5B1B">
        <w:rPr>
          <w:rFonts w:eastAsia="Times New Roman" w:cs="Times New Roman"/>
          <w:b/>
        </w:rPr>
        <w:t>2.1 MANUFACTURERS</w:t>
      </w:r>
    </w:p>
    <w:p w14:paraId="18998CC7" w14:textId="77777777" w:rsidR="001E33DC" w:rsidRPr="000D5B1B" w:rsidRDefault="001E33DC" w:rsidP="0045308D">
      <w:pPr>
        <w:pStyle w:val="ListParagraph"/>
        <w:numPr>
          <w:ilvl w:val="2"/>
          <w:numId w:val="51"/>
        </w:numPr>
        <w:spacing w:before="100" w:beforeAutospacing="1" w:after="100" w:afterAutospacing="1" w:line="240" w:lineRule="auto"/>
        <w:ind w:left="1440"/>
        <w:jc w:val="both"/>
        <w:rPr>
          <w:rFonts w:eastAsia="Times New Roman" w:cs="Times New Roman"/>
        </w:rPr>
      </w:pPr>
      <w:r w:rsidRPr="000D5B1B">
        <w:rPr>
          <w:rFonts w:eastAsia="Times New Roman" w:cs="Times New Roman"/>
        </w:rPr>
        <w:t>Manufacture shall have been in continuous operation for over 100 years.</w:t>
      </w:r>
    </w:p>
    <w:p w14:paraId="55BA68E3" w14:textId="4143FD19" w:rsidR="001E33DC" w:rsidRPr="000D5B1B" w:rsidRDefault="001E33DC" w:rsidP="0045308D">
      <w:pPr>
        <w:pStyle w:val="ListParagraph"/>
        <w:numPr>
          <w:ilvl w:val="2"/>
          <w:numId w:val="51"/>
        </w:numPr>
        <w:spacing w:before="100" w:beforeAutospacing="1" w:after="100" w:afterAutospacing="1" w:line="240" w:lineRule="auto"/>
        <w:ind w:left="1440"/>
        <w:jc w:val="both"/>
        <w:rPr>
          <w:rFonts w:eastAsia="Times New Roman" w:cs="Times New Roman"/>
        </w:rPr>
      </w:pPr>
      <w:r w:rsidRPr="000D5B1B">
        <w:rPr>
          <w:rFonts w:eastAsia="Times New Roman" w:cs="Times New Roman"/>
        </w:rPr>
        <w:t>Manufacturer sh</w:t>
      </w:r>
      <w:r w:rsidR="00476305">
        <w:rPr>
          <w:rFonts w:eastAsia="Times New Roman" w:cs="Times New Roman"/>
        </w:rPr>
        <w:t xml:space="preserve">all </w:t>
      </w:r>
      <w:r w:rsidRPr="000D5B1B">
        <w:rPr>
          <w:rFonts w:eastAsia="Times New Roman" w:cs="Times New Roman"/>
        </w:rPr>
        <w:t>meet Cradle to Cradle specifications</w:t>
      </w:r>
      <w:r w:rsidR="00476305">
        <w:rPr>
          <w:rFonts w:eastAsia="Times New Roman" w:cs="Times New Roman"/>
        </w:rPr>
        <w:t>.</w:t>
      </w:r>
    </w:p>
    <w:p w14:paraId="6B56A7F3" w14:textId="77777777" w:rsidR="001E33DC" w:rsidRPr="000D5B1B" w:rsidRDefault="001E33DC" w:rsidP="0045308D">
      <w:pPr>
        <w:pStyle w:val="ListParagraph"/>
        <w:numPr>
          <w:ilvl w:val="2"/>
          <w:numId w:val="51"/>
        </w:numPr>
        <w:spacing w:before="100" w:beforeAutospacing="1" w:after="100" w:afterAutospacing="1" w:line="240" w:lineRule="auto"/>
        <w:ind w:left="1440"/>
        <w:jc w:val="both"/>
        <w:rPr>
          <w:rFonts w:eastAsia="Times New Roman" w:cs="Times New Roman"/>
        </w:rPr>
      </w:pPr>
      <w:r w:rsidRPr="000D5B1B">
        <w:rPr>
          <w:rFonts w:eastAsia="Times New Roman" w:cs="Times New Roman"/>
        </w:rPr>
        <w:t>Acceptable Tile Manufacturer: Ludowici Roof Tile; P.O. Box 69, 4757 Tile Plant</w:t>
      </w:r>
      <w:r w:rsidR="00D201FF">
        <w:rPr>
          <w:rFonts w:eastAsia="Times New Roman" w:cs="Times New Roman"/>
        </w:rPr>
        <w:t xml:space="preserve"> Road, New Lexington, OH 43764. </w:t>
      </w:r>
      <w:r w:rsidRPr="000D5B1B">
        <w:rPr>
          <w:rFonts w:eastAsia="Times New Roman" w:cs="Times New Roman"/>
        </w:rPr>
        <w:t>Tel: (800) 945-8453. Email: info@ludowici.com. www.ludowici.com.</w:t>
      </w:r>
    </w:p>
    <w:p w14:paraId="76760D29" w14:textId="77777777" w:rsidR="001E33DC" w:rsidRPr="000D5B1B" w:rsidRDefault="001E33DC" w:rsidP="0045308D">
      <w:pPr>
        <w:pStyle w:val="ListParagraph"/>
        <w:numPr>
          <w:ilvl w:val="2"/>
          <w:numId w:val="51"/>
        </w:numPr>
        <w:spacing w:before="100" w:beforeAutospacing="1" w:after="100" w:afterAutospacing="1" w:line="240" w:lineRule="auto"/>
        <w:ind w:left="1440"/>
        <w:jc w:val="both"/>
        <w:rPr>
          <w:rFonts w:eastAsia="Times New Roman" w:cs="Times New Roman"/>
        </w:rPr>
      </w:pPr>
      <w:r w:rsidRPr="000D5B1B">
        <w:rPr>
          <w:rFonts w:eastAsia="Times New Roman" w:cs="Times New Roman"/>
        </w:rPr>
        <w:t>Requests for substitution will be considered in accordance with provisions of Section 01 60 00.</w:t>
      </w:r>
    </w:p>
    <w:p w14:paraId="29E3CFB6" w14:textId="77777777" w:rsidR="00AA6894" w:rsidRPr="000D5B1B" w:rsidRDefault="001E33DC" w:rsidP="0045308D">
      <w:pPr>
        <w:pStyle w:val="ListParagraph"/>
        <w:numPr>
          <w:ilvl w:val="2"/>
          <w:numId w:val="51"/>
        </w:numPr>
        <w:spacing w:before="100" w:beforeAutospacing="1" w:after="100" w:afterAutospacing="1" w:line="240" w:lineRule="auto"/>
        <w:ind w:left="1440"/>
        <w:jc w:val="both"/>
        <w:rPr>
          <w:rFonts w:eastAsia="Times New Roman" w:cs="Times New Roman"/>
        </w:rPr>
      </w:pPr>
      <w:r w:rsidRPr="000D5B1B">
        <w:rPr>
          <w:rFonts w:eastAsia="Times New Roman" w:cs="Times New Roman"/>
        </w:rPr>
        <w:t>Unless otherwise specified for an individual product or material, supply all products specified in this section from the same manufacturer.</w:t>
      </w:r>
    </w:p>
    <w:p w14:paraId="23A44FA9" w14:textId="77777777" w:rsidR="001E33DC" w:rsidRPr="000D5B1B" w:rsidRDefault="001E33DC" w:rsidP="00AA6894">
      <w:pPr>
        <w:spacing w:before="100" w:beforeAutospacing="1" w:after="100" w:afterAutospacing="1" w:line="240" w:lineRule="auto"/>
        <w:ind w:left="360"/>
        <w:rPr>
          <w:rFonts w:eastAsia="Times New Roman" w:cs="Times New Roman"/>
          <w:b/>
        </w:rPr>
      </w:pPr>
      <w:r w:rsidRPr="000D5B1B">
        <w:rPr>
          <w:rFonts w:eastAsia="Times New Roman" w:cs="Times New Roman"/>
          <w:b/>
        </w:rPr>
        <w:t>2.2 CLAY ROOF TILE</w:t>
      </w:r>
    </w:p>
    <w:p w14:paraId="7190D85D" w14:textId="3AE06EA8" w:rsidR="001E33DC" w:rsidRDefault="001E33DC" w:rsidP="000D5B1B">
      <w:pPr>
        <w:pStyle w:val="ListParagraph"/>
        <w:numPr>
          <w:ilvl w:val="0"/>
          <w:numId w:val="31"/>
        </w:numPr>
        <w:spacing w:before="100" w:beforeAutospacing="1" w:after="100" w:afterAutospacing="1" w:line="240" w:lineRule="auto"/>
        <w:jc w:val="both"/>
        <w:rPr>
          <w:rFonts w:eastAsia="Times New Roman" w:cs="Times New Roman"/>
        </w:rPr>
      </w:pPr>
      <w:r w:rsidRPr="000D5B1B">
        <w:rPr>
          <w:rFonts w:eastAsia="Times New Roman" w:cs="Times New Roman"/>
        </w:rPr>
        <w:t>Roof Tile - General: Incombustible, vitrified tile manufactured from shale and fire clays, having less than 2.0 percent moisture absorption when tested in accordance with ASTM C</w:t>
      </w:r>
      <w:r w:rsidR="00731D85">
        <w:rPr>
          <w:rFonts w:eastAsia="Times New Roman" w:cs="Times New Roman"/>
        </w:rPr>
        <w:t xml:space="preserve"> </w:t>
      </w:r>
      <w:r w:rsidRPr="000D5B1B">
        <w:rPr>
          <w:rFonts w:eastAsia="Times New Roman" w:cs="Times New Roman"/>
        </w:rPr>
        <w:t>67, and meeting Grade 1 freeze/thaw resistance requirements when tested in accordance with ASTM C 1167.</w:t>
      </w:r>
    </w:p>
    <w:p w14:paraId="5CC95D0C" w14:textId="77777777" w:rsidR="000D5B1B" w:rsidRPr="000D5B1B" w:rsidRDefault="000D5B1B" w:rsidP="000D5B1B">
      <w:pPr>
        <w:pStyle w:val="ListParagraph"/>
        <w:spacing w:before="100" w:beforeAutospacing="1" w:after="100" w:afterAutospacing="1" w:line="240" w:lineRule="auto"/>
        <w:ind w:left="1440"/>
        <w:jc w:val="both"/>
        <w:rPr>
          <w:rFonts w:eastAsia="Times New Roman" w:cs="Times New Roman"/>
        </w:rPr>
      </w:pPr>
    </w:p>
    <w:p w14:paraId="3403798A" w14:textId="77777777" w:rsidR="001E33DC" w:rsidRDefault="001E33DC" w:rsidP="000D5B1B">
      <w:pPr>
        <w:pStyle w:val="ListParagraph"/>
        <w:numPr>
          <w:ilvl w:val="1"/>
          <w:numId w:val="31"/>
        </w:numPr>
        <w:spacing w:before="100" w:beforeAutospacing="1" w:after="100" w:afterAutospacing="1" w:line="240" w:lineRule="auto"/>
        <w:jc w:val="both"/>
        <w:rPr>
          <w:rFonts w:eastAsia="Times New Roman" w:cs="Times New Roman"/>
        </w:rPr>
      </w:pPr>
      <w:r w:rsidRPr="000D5B1B">
        <w:rPr>
          <w:rFonts w:eastAsia="Times New Roman" w:cs="Times New Roman"/>
        </w:rPr>
        <w:t>Color: Standard color ____________________</w:t>
      </w:r>
    </w:p>
    <w:p w14:paraId="045A775B" w14:textId="77777777" w:rsidR="000D5B1B" w:rsidRPr="000D5B1B" w:rsidRDefault="000D5B1B" w:rsidP="000D5B1B">
      <w:pPr>
        <w:pStyle w:val="ListParagraph"/>
        <w:spacing w:before="100" w:beforeAutospacing="1" w:after="100" w:afterAutospacing="1" w:line="240" w:lineRule="auto"/>
        <w:ind w:left="2160"/>
        <w:jc w:val="both"/>
        <w:rPr>
          <w:rFonts w:eastAsia="Times New Roman" w:cs="Times New Roman"/>
        </w:rPr>
      </w:pPr>
    </w:p>
    <w:p w14:paraId="1DA197D5" w14:textId="77777777" w:rsidR="001E33DC" w:rsidRDefault="00AA6894" w:rsidP="000D5B1B">
      <w:pPr>
        <w:pStyle w:val="ListParagraph"/>
        <w:numPr>
          <w:ilvl w:val="0"/>
          <w:numId w:val="31"/>
        </w:numPr>
        <w:spacing w:before="100" w:beforeAutospacing="1" w:after="100" w:afterAutospacing="1" w:line="240" w:lineRule="auto"/>
        <w:jc w:val="both"/>
        <w:rPr>
          <w:rFonts w:eastAsia="Times New Roman" w:cs="Times New Roman"/>
        </w:rPr>
      </w:pPr>
      <w:r w:rsidRPr="000D5B1B">
        <w:rPr>
          <w:rFonts w:eastAsia="Times New Roman" w:cs="Times New Roman"/>
        </w:rPr>
        <w:t>Clay Roof Tile Type</w:t>
      </w:r>
      <w:r w:rsidR="001E33DC" w:rsidRPr="000D5B1B">
        <w:rPr>
          <w:rFonts w:eastAsia="Times New Roman" w:cs="Times New Roman"/>
        </w:rPr>
        <w:t>:</w:t>
      </w:r>
    </w:p>
    <w:p w14:paraId="5B4A7B94" w14:textId="77777777" w:rsidR="000D5B1B" w:rsidRPr="000D5B1B" w:rsidRDefault="000D5B1B" w:rsidP="000D5B1B">
      <w:pPr>
        <w:pStyle w:val="ListParagraph"/>
        <w:spacing w:before="100" w:beforeAutospacing="1" w:after="100" w:afterAutospacing="1" w:line="240" w:lineRule="auto"/>
        <w:ind w:left="1440"/>
        <w:jc w:val="both"/>
        <w:rPr>
          <w:rFonts w:eastAsia="Times New Roman" w:cs="Times New Roman"/>
        </w:rPr>
      </w:pPr>
    </w:p>
    <w:p w14:paraId="5373B541" w14:textId="4F05A39E" w:rsidR="001E33DC" w:rsidRDefault="00933067" w:rsidP="000D5B1B">
      <w:pPr>
        <w:pStyle w:val="ListParagraph"/>
        <w:numPr>
          <w:ilvl w:val="1"/>
          <w:numId w:val="31"/>
        </w:numPr>
        <w:spacing w:before="100" w:beforeAutospacing="1" w:after="100" w:afterAutospacing="1" w:line="240" w:lineRule="auto"/>
        <w:jc w:val="both"/>
        <w:rPr>
          <w:rFonts w:eastAsia="Times New Roman" w:cs="Times New Roman"/>
        </w:rPr>
      </w:pPr>
      <w:r w:rsidRPr="000D5B1B">
        <w:rPr>
          <w:rFonts w:eastAsia="Times New Roman" w:cs="Times New Roman"/>
        </w:rPr>
        <w:t xml:space="preserve">Acceptable </w:t>
      </w:r>
      <w:r w:rsidR="002E3BCB">
        <w:rPr>
          <w:rFonts w:eastAsia="Times New Roman" w:cs="Times New Roman"/>
        </w:rPr>
        <w:t xml:space="preserve">field tile </w:t>
      </w:r>
      <w:r w:rsidRPr="000D5B1B">
        <w:rPr>
          <w:rFonts w:eastAsia="Times New Roman" w:cs="Times New Roman"/>
        </w:rPr>
        <w:t xml:space="preserve">product: </w:t>
      </w:r>
      <w:proofErr w:type="gramStart"/>
      <w:r w:rsidR="00D23F27">
        <w:rPr>
          <w:rFonts w:eastAsia="Times New Roman" w:cs="Times New Roman"/>
        </w:rPr>
        <w:t>16 inch</w:t>
      </w:r>
      <w:proofErr w:type="gramEnd"/>
      <w:r w:rsidR="00D23F27">
        <w:rPr>
          <w:rFonts w:eastAsia="Times New Roman" w:cs="Times New Roman"/>
        </w:rPr>
        <w:t xml:space="preserve"> Straight Barrel</w:t>
      </w:r>
      <w:r w:rsidR="001E33DC" w:rsidRPr="000D5B1B">
        <w:rPr>
          <w:rFonts w:eastAsia="Times New Roman" w:cs="Times New Roman"/>
        </w:rPr>
        <w:t xml:space="preserve"> </w:t>
      </w:r>
      <w:r w:rsidR="002E1B3F">
        <w:rPr>
          <w:rFonts w:eastAsia="Times New Roman" w:cs="Times New Roman"/>
        </w:rPr>
        <w:t>Mission</w:t>
      </w:r>
      <w:r w:rsidR="002221F7">
        <w:rPr>
          <w:rFonts w:eastAsia="Times New Roman" w:cs="Times New Roman"/>
        </w:rPr>
        <w:t xml:space="preserve"> </w:t>
      </w:r>
      <w:r w:rsidR="002221F7" w:rsidRPr="002221F7">
        <w:rPr>
          <w:rFonts w:eastAsia="Times New Roman" w:cs="Times New Roman"/>
          <w:color w:val="FF0000"/>
        </w:rPr>
        <w:t>(Edit for other tile profiles)</w:t>
      </w:r>
      <w:r w:rsidR="001E33DC" w:rsidRPr="002221F7">
        <w:rPr>
          <w:rFonts w:eastAsia="Times New Roman" w:cs="Times New Roman"/>
          <w:color w:val="FF0000"/>
        </w:rPr>
        <w:t>.</w:t>
      </w:r>
    </w:p>
    <w:p w14:paraId="18FD6C50" w14:textId="77777777" w:rsidR="000D5B1B" w:rsidRPr="000D5B1B" w:rsidRDefault="000D5B1B" w:rsidP="000D5B1B">
      <w:pPr>
        <w:pStyle w:val="ListParagraph"/>
        <w:spacing w:before="100" w:beforeAutospacing="1" w:after="100" w:afterAutospacing="1" w:line="240" w:lineRule="auto"/>
        <w:ind w:left="2160"/>
        <w:jc w:val="both"/>
        <w:rPr>
          <w:rFonts w:eastAsia="Times New Roman" w:cs="Times New Roman"/>
        </w:rPr>
      </w:pPr>
    </w:p>
    <w:p w14:paraId="4D30E98A" w14:textId="77777777" w:rsidR="001E33DC" w:rsidRPr="000D5B1B" w:rsidRDefault="001E33DC" w:rsidP="000D5B1B">
      <w:pPr>
        <w:pStyle w:val="ListParagraph"/>
        <w:numPr>
          <w:ilvl w:val="2"/>
          <w:numId w:val="31"/>
        </w:numPr>
        <w:spacing w:before="100" w:beforeAutospacing="1" w:after="100" w:afterAutospacing="1" w:line="240" w:lineRule="auto"/>
        <w:ind w:left="2880"/>
        <w:jc w:val="both"/>
        <w:rPr>
          <w:rFonts w:eastAsia="Times New Roman" w:cs="Times New Roman"/>
        </w:rPr>
      </w:pPr>
      <w:r w:rsidRPr="000D5B1B">
        <w:rPr>
          <w:rFonts w:eastAsia="Times New Roman" w:cs="Times New Roman"/>
        </w:rPr>
        <w:t xml:space="preserve">Profile: </w:t>
      </w:r>
      <w:r w:rsidR="00933067" w:rsidRPr="000D5B1B">
        <w:rPr>
          <w:rFonts w:eastAsia="Times New Roman" w:cs="Times New Roman"/>
        </w:rPr>
        <w:t>High</w:t>
      </w:r>
      <w:r w:rsidR="00AA6894" w:rsidRPr="000D5B1B">
        <w:rPr>
          <w:rFonts w:eastAsia="Times New Roman" w:cs="Times New Roman"/>
        </w:rPr>
        <w:t>.</w:t>
      </w:r>
    </w:p>
    <w:p w14:paraId="687C40FA" w14:textId="77777777" w:rsidR="001E33DC" w:rsidRPr="000D5B1B" w:rsidRDefault="001E33DC" w:rsidP="000D5B1B">
      <w:pPr>
        <w:pStyle w:val="ListParagraph"/>
        <w:numPr>
          <w:ilvl w:val="2"/>
          <w:numId w:val="31"/>
        </w:numPr>
        <w:tabs>
          <w:tab w:val="left" w:pos="2880"/>
        </w:tabs>
        <w:spacing w:before="100" w:beforeAutospacing="1" w:after="100" w:afterAutospacing="1" w:line="240" w:lineRule="auto"/>
        <w:ind w:left="2880"/>
        <w:jc w:val="both"/>
        <w:rPr>
          <w:rFonts w:eastAsia="Times New Roman" w:cs="Times New Roman"/>
        </w:rPr>
      </w:pPr>
      <w:r w:rsidRPr="000D5B1B">
        <w:rPr>
          <w:rFonts w:eastAsia="Times New Roman" w:cs="Times New Roman"/>
        </w:rPr>
        <w:t xml:space="preserve">Nominal size: </w:t>
      </w:r>
      <w:r w:rsidR="00933067" w:rsidRPr="000D5B1B">
        <w:rPr>
          <w:rFonts w:eastAsia="Times New Roman" w:cs="Times New Roman"/>
        </w:rPr>
        <w:t>8.0 inches (203</w:t>
      </w:r>
      <w:r w:rsidRPr="000D5B1B">
        <w:rPr>
          <w:rFonts w:eastAsia="Times New Roman" w:cs="Times New Roman"/>
        </w:rPr>
        <w:t>.</w:t>
      </w:r>
      <w:r w:rsidR="00933067" w:rsidRPr="000D5B1B">
        <w:rPr>
          <w:rFonts w:eastAsia="Times New Roman" w:cs="Times New Roman"/>
        </w:rPr>
        <w:t>2</w:t>
      </w:r>
      <w:r w:rsidRPr="000D5B1B">
        <w:rPr>
          <w:rFonts w:eastAsia="Times New Roman" w:cs="Times New Roman"/>
        </w:rPr>
        <w:t xml:space="preserve"> mm) wide by </w:t>
      </w:r>
      <w:r w:rsidR="00933067" w:rsidRPr="000D5B1B">
        <w:rPr>
          <w:rFonts w:eastAsia="Times New Roman" w:cs="Times New Roman"/>
        </w:rPr>
        <w:t>1</w:t>
      </w:r>
      <w:r w:rsidR="00D23F27">
        <w:rPr>
          <w:rFonts w:eastAsia="Times New Roman" w:cs="Times New Roman"/>
        </w:rPr>
        <w:t xml:space="preserve">6 </w:t>
      </w:r>
      <w:r w:rsidRPr="000D5B1B">
        <w:rPr>
          <w:rFonts w:eastAsia="Times New Roman" w:cs="Times New Roman"/>
        </w:rPr>
        <w:t>inches (</w:t>
      </w:r>
      <w:r w:rsidR="00D23F27">
        <w:rPr>
          <w:rFonts w:eastAsia="Times New Roman" w:cs="Times New Roman"/>
        </w:rPr>
        <w:t>406.4</w:t>
      </w:r>
      <w:r w:rsidRPr="000D5B1B">
        <w:rPr>
          <w:rFonts w:eastAsia="Times New Roman" w:cs="Times New Roman"/>
        </w:rPr>
        <w:t xml:space="preserve"> mm) long.</w:t>
      </w:r>
    </w:p>
    <w:p w14:paraId="7CA98C53" w14:textId="27712697" w:rsidR="002E3BCB" w:rsidRPr="002E3BCB" w:rsidRDefault="001E33DC" w:rsidP="002E3BCB">
      <w:pPr>
        <w:pStyle w:val="ListParagraph"/>
        <w:numPr>
          <w:ilvl w:val="2"/>
          <w:numId w:val="31"/>
        </w:numPr>
        <w:spacing w:before="100" w:beforeAutospacing="1" w:after="100" w:afterAutospacing="1" w:line="240" w:lineRule="auto"/>
        <w:ind w:left="2880"/>
        <w:jc w:val="both"/>
        <w:rPr>
          <w:rFonts w:eastAsia="Times New Roman" w:cs="Times New Roman"/>
        </w:rPr>
      </w:pPr>
      <w:r w:rsidRPr="000D5B1B">
        <w:rPr>
          <w:rFonts w:eastAsia="Times New Roman" w:cs="Times New Roman"/>
        </w:rPr>
        <w:t xml:space="preserve">Average exposure: </w:t>
      </w:r>
      <w:r w:rsidR="00933067" w:rsidRPr="000D5B1B">
        <w:rPr>
          <w:rFonts w:eastAsia="Times New Roman" w:cs="Times New Roman"/>
        </w:rPr>
        <w:t>11.5</w:t>
      </w:r>
      <w:r w:rsidRPr="000D5B1B">
        <w:rPr>
          <w:rFonts w:eastAsia="Times New Roman" w:cs="Times New Roman"/>
        </w:rPr>
        <w:t xml:space="preserve"> inches (</w:t>
      </w:r>
      <w:r w:rsidR="00933067" w:rsidRPr="000D5B1B">
        <w:rPr>
          <w:rFonts w:eastAsia="Times New Roman" w:cs="Times New Roman"/>
        </w:rPr>
        <w:t>292.1</w:t>
      </w:r>
      <w:r w:rsidRPr="000D5B1B">
        <w:rPr>
          <w:rFonts w:eastAsia="Times New Roman" w:cs="Times New Roman"/>
        </w:rPr>
        <w:t xml:space="preserve"> mm) </w:t>
      </w:r>
      <w:r w:rsidR="00933067" w:rsidRPr="000D5B1B">
        <w:rPr>
          <w:rFonts w:eastAsia="Times New Roman" w:cs="Times New Roman"/>
        </w:rPr>
        <w:t>center to center</w:t>
      </w:r>
      <w:r w:rsidRPr="000D5B1B">
        <w:rPr>
          <w:rFonts w:eastAsia="Times New Roman" w:cs="Times New Roman"/>
        </w:rPr>
        <w:t xml:space="preserve"> by </w:t>
      </w:r>
      <w:r w:rsidR="00D23F27">
        <w:rPr>
          <w:rFonts w:eastAsia="Times New Roman" w:cs="Times New Roman"/>
        </w:rPr>
        <w:t>13</w:t>
      </w:r>
      <w:r w:rsidRPr="000D5B1B">
        <w:rPr>
          <w:rFonts w:eastAsia="Times New Roman" w:cs="Times New Roman"/>
        </w:rPr>
        <w:t xml:space="preserve"> inches </w:t>
      </w:r>
      <w:r w:rsidR="00D23F27">
        <w:rPr>
          <w:rFonts w:eastAsia="Times New Roman" w:cs="Times New Roman"/>
        </w:rPr>
        <w:t>(330.2</w:t>
      </w:r>
      <w:r w:rsidRPr="000D5B1B">
        <w:rPr>
          <w:rFonts w:eastAsia="Times New Roman" w:cs="Times New Roman"/>
        </w:rPr>
        <w:t xml:space="preserve"> mm) long.</w:t>
      </w:r>
    </w:p>
    <w:p w14:paraId="15DAC88A" w14:textId="054C027F" w:rsidR="002E3BCB" w:rsidRDefault="001E33DC" w:rsidP="00D778E4">
      <w:pPr>
        <w:pStyle w:val="ListParagraph"/>
        <w:numPr>
          <w:ilvl w:val="1"/>
          <w:numId w:val="31"/>
        </w:numPr>
        <w:spacing w:before="100" w:beforeAutospacing="1" w:after="100" w:afterAutospacing="1" w:line="240" w:lineRule="auto"/>
        <w:jc w:val="both"/>
        <w:rPr>
          <w:rFonts w:eastAsia="Times New Roman" w:cs="Times New Roman"/>
        </w:rPr>
      </w:pPr>
      <w:r w:rsidRPr="000D5B1B">
        <w:rPr>
          <w:rFonts w:eastAsia="Times New Roman" w:cs="Times New Roman"/>
        </w:rPr>
        <w:t>Accessory</w:t>
      </w:r>
      <w:r w:rsidR="002E3BCB">
        <w:rPr>
          <w:rFonts w:eastAsia="Times New Roman" w:cs="Times New Roman"/>
        </w:rPr>
        <w:t xml:space="preserve">/trim </w:t>
      </w:r>
      <w:r w:rsidRPr="000D5B1B">
        <w:rPr>
          <w:rFonts w:eastAsia="Times New Roman" w:cs="Times New Roman"/>
        </w:rPr>
        <w:t>tile pieces required</w:t>
      </w:r>
      <w:r w:rsidR="002E3BCB">
        <w:rPr>
          <w:rFonts w:eastAsia="Times New Roman" w:cs="Times New Roman"/>
        </w:rPr>
        <w:t>:</w:t>
      </w:r>
    </w:p>
    <w:p w14:paraId="68BD7972" w14:textId="77777777" w:rsidR="002E3BCB" w:rsidRPr="000D5B1B" w:rsidRDefault="002E3BCB" w:rsidP="002E3BCB">
      <w:pPr>
        <w:pStyle w:val="ListParagraph"/>
        <w:numPr>
          <w:ilvl w:val="1"/>
          <w:numId w:val="33"/>
        </w:numPr>
        <w:spacing w:before="100" w:beforeAutospacing="1" w:after="100" w:afterAutospacing="1" w:line="240" w:lineRule="auto"/>
        <w:ind w:left="2880"/>
        <w:jc w:val="both"/>
        <w:rPr>
          <w:rFonts w:eastAsia="Times New Roman" w:cs="Times New Roman"/>
        </w:rPr>
      </w:pPr>
      <w:r w:rsidRPr="000D5B1B">
        <w:rPr>
          <w:rFonts w:eastAsia="Times New Roman" w:cs="Times New Roman"/>
        </w:rPr>
        <w:t>Short Course Cover tile</w:t>
      </w:r>
    </w:p>
    <w:p w14:paraId="47E90A51" w14:textId="77777777" w:rsidR="002E3BCB" w:rsidRPr="000D5B1B" w:rsidRDefault="002E3BCB" w:rsidP="002E3BCB">
      <w:pPr>
        <w:pStyle w:val="ListParagraph"/>
        <w:numPr>
          <w:ilvl w:val="1"/>
          <w:numId w:val="33"/>
        </w:numPr>
        <w:spacing w:before="100" w:beforeAutospacing="1" w:after="100" w:afterAutospacing="1" w:line="240" w:lineRule="auto"/>
        <w:ind w:left="2880"/>
        <w:jc w:val="both"/>
        <w:rPr>
          <w:rFonts w:eastAsia="Times New Roman" w:cs="Times New Roman"/>
        </w:rPr>
      </w:pPr>
      <w:r w:rsidRPr="000D5B1B">
        <w:rPr>
          <w:rFonts w:eastAsia="Times New Roman" w:cs="Times New Roman"/>
        </w:rPr>
        <w:t>Eave Closure tile</w:t>
      </w:r>
    </w:p>
    <w:p w14:paraId="523DA196" w14:textId="77777777" w:rsidR="002E3BCB" w:rsidRPr="000D5B1B" w:rsidRDefault="002E3BCB" w:rsidP="002E3BCB">
      <w:pPr>
        <w:pStyle w:val="ListParagraph"/>
        <w:numPr>
          <w:ilvl w:val="1"/>
          <w:numId w:val="33"/>
        </w:numPr>
        <w:spacing w:before="100" w:beforeAutospacing="1" w:after="100" w:afterAutospacing="1" w:line="240" w:lineRule="auto"/>
        <w:ind w:left="2880"/>
        <w:jc w:val="both"/>
        <w:rPr>
          <w:rFonts w:eastAsia="Times New Roman" w:cs="Times New Roman"/>
        </w:rPr>
      </w:pPr>
      <w:r w:rsidRPr="000D5B1B">
        <w:rPr>
          <w:rFonts w:eastAsia="Times New Roman" w:cs="Times New Roman"/>
        </w:rPr>
        <w:lastRenderedPageBreak/>
        <w:t>Top Fixture tile</w:t>
      </w:r>
    </w:p>
    <w:p w14:paraId="2973E43E" w14:textId="5ED3F613" w:rsidR="002E3BCB" w:rsidRPr="002E3BCB" w:rsidRDefault="002E3BCB" w:rsidP="002E3BCB">
      <w:pPr>
        <w:pStyle w:val="ListParagraph"/>
        <w:numPr>
          <w:ilvl w:val="1"/>
          <w:numId w:val="33"/>
        </w:numPr>
        <w:spacing w:before="100" w:beforeAutospacing="1" w:after="100" w:afterAutospacing="1" w:line="240" w:lineRule="auto"/>
        <w:ind w:left="2880"/>
        <w:jc w:val="both"/>
        <w:rPr>
          <w:rFonts w:eastAsia="Times New Roman" w:cs="Times New Roman"/>
        </w:rPr>
      </w:pPr>
      <w:r w:rsidRPr="000D5B1B">
        <w:rPr>
          <w:rFonts w:eastAsia="Times New Roman" w:cs="Times New Roman"/>
        </w:rPr>
        <w:t>Rolled Rake tile</w:t>
      </w:r>
    </w:p>
    <w:p w14:paraId="153B1931" w14:textId="63B8F297" w:rsidR="002E3BCB" w:rsidRDefault="002E3BCB" w:rsidP="002E3BCB">
      <w:pPr>
        <w:pStyle w:val="ListParagraph"/>
        <w:numPr>
          <w:ilvl w:val="1"/>
          <w:numId w:val="31"/>
        </w:numPr>
        <w:spacing w:before="100" w:beforeAutospacing="1" w:after="100" w:afterAutospacing="1" w:line="240" w:lineRule="auto"/>
        <w:jc w:val="both"/>
        <w:rPr>
          <w:rFonts w:eastAsia="Times New Roman" w:cs="Times New Roman"/>
        </w:rPr>
      </w:pPr>
      <w:r>
        <w:rPr>
          <w:rFonts w:eastAsia="Times New Roman" w:cs="Times New Roman"/>
        </w:rPr>
        <w:t>Hip &amp; Ridge system required</w:t>
      </w:r>
      <w:r w:rsidR="007C6768">
        <w:rPr>
          <w:rFonts w:eastAsia="Times New Roman" w:cs="Times New Roman"/>
        </w:rPr>
        <w:t xml:space="preserve"> </w:t>
      </w:r>
      <w:r w:rsidR="007C6768" w:rsidRPr="007C6768">
        <w:rPr>
          <w:rFonts w:eastAsia="Times New Roman" w:cs="Times New Roman"/>
          <w:color w:val="FF0000"/>
        </w:rPr>
        <w:t>(</w:t>
      </w:r>
      <w:r w:rsidR="007C6768" w:rsidRPr="007C6768">
        <w:rPr>
          <w:rFonts w:eastAsia="Times New Roman" w:cs="Times New Roman"/>
          <w:color w:val="FF0000"/>
        </w:rPr>
        <w:t>Edit the following requirement to suit project conditions</w:t>
      </w:r>
      <w:r w:rsidR="007C6768" w:rsidRPr="007C6768">
        <w:rPr>
          <w:rFonts w:eastAsia="Times New Roman" w:cs="Times New Roman"/>
          <w:color w:val="FF0000"/>
        </w:rPr>
        <w:t>)</w:t>
      </w:r>
      <w:r w:rsidR="007C6768">
        <w:rPr>
          <w:rFonts w:eastAsia="Times New Roman" w:cs="Times New Roman"/>
        </w:rPr>
        <w:t>:</w:t>
      </w:r>
    </w:p>
    <w:p w14:paraId="04C37FA7" w14:textId="7DE54A25" w:rsidR="002E3BCB" w:rsidRPr="000D5B1B" w:rsidRDefault="002E3BCB" w:rsidP="002E3BCB">
      <w:pPr>
        <w:pStyle w:val="ListParagraph"/>
        <w:numPr>
          <w:ilvl w:val="2"/>
          <w:numId w:val="50"/>
        </w:numPr>
        <w:spacing w:before="100" w:beforeAutospacing="1" w:after="100" w:afterAutospacing="1" w:line="240" w:lineRule="auto"/>
        <w:jc w:val="both"/>
        <w:rPr>
          <w:rFonts w:eastAsia="Times New Roman" w:cs="Times New Roman"/>
        </w:rPr>
      </w:pPr>
      <w:r>
        <w:rPr>
          <w:rFonts w:eastAsia="Times New Roman" w:cs="Times New Roman"/>
        </w:rPr>
        <w:t>Ridge Tile Profile:  Circular Cover (CC) Ridge</w:t>
      </w:r>
    </w:p>
    <w:p w14:paraId="5B04CAB6" w14:textId="440E267C" w:rsidR="002E3BCB" w:rsidRPr="000D5B1B" w:rsidRDefault="002E3BCB" w:rsidP="002E3BCB">
      <w:pPr>
        <w:pStyle w:val="ListParagraph"/>
        <w:numPr>
          <w:ilvl w:val="2"/>
          <w:numId w:val="50"/>
        </w:numPr>
        <w:spacing w:before="100" w:beforeAutospacing="1" w:after="100" w:afterAutospacing="1" w:line="240" w:lineRule="auto"/>
        <w:jc w:val="both"/>
        <w:rPr>
          <w:rFonts w:eastAsia="Times New Roman" w:cs="Times New Roman"/>
        </w:rPr>
      </w:pPr>
      <w:r>
        <w:rPr>
          <w:rFonts w:eastAsia="Times New Roman" w:cs="Times New Roman"/>
        </w:rPr>
        <w:t>Hip Tile Profile:  Circular Cover (CC) Hip</w:t>
      </w:r>
    </w:p>
    <w:p w14:paraId="61E185ED" w14:textId="260E3C3A" w:rsidR="002E3BCB" w:rsidRDefault="002E3BCB" w:rsidP="002E3BCB">
      <w:pPr>
        <w:pStyle w:val="ListParagraph"/>
        <w:numPr>
          <w:ilvl w:val="2"/>
          <w:numId w:val="50"/>
        </w:numPr>
        <w:spacing w:before="100" w:beforeAutospacing="1" w:after="100" w:afterAutospacing="1" w:line="240" w:lineRule="auto"/>
        <w:jc w:val="both"/>
        <w:rPr>
          <w:rFonts w:eastAsia="Times New Roman" w:cs="Times New Roman"/>
        </w:rPr>
      </w:pPr>
      <w:r>
        <w:rPr>
          <w:rFonts w:eastAsia="Times New Roman" w:cs="Times New Roman"/>
        </w:rPr>
        <w:t>Closed Ridge End:  Circular Cover (CC) Closed Ridge End (starter &amp; finishers), non-decorative</w:t>
      </w:r>
    </w:p>
    <w:p w14:paraId="056F6B13" w14:textId="6477C06F" w:rsidR="002E3BCB" w:rsidRDefault="002E3BCB" w:rsidP="002E3BCB">
      <w:pPr>
        <w:pStyle w:val="ListParagraph"/>
        <w:numPr>
          <w:ilvl w:val="2"/>
          <w:numId w:val="50"/>
        </w:numPr>
        <w:spacing w:before="100" w:beforeAutospacing="1" w:after="100" w:afterAutospacing="1" w:line="240" w:lineRule="auto"/>
        <w:jc w:val="both"/>
        <w:rPr>
          <w:rFonts w:eastAsia="Times New Roman" w:cs="Times New Roman"/>
        </w:rPr>
      </w:pPr>
      <w:r>
        <w:rPr>
          <w:rFonts w:eastAsia="Times New Roman" w:cs="Times New Roman"/>
        </w:rPr>
        <w:t>Hip Starter:  Circular Cover (CC) Hip Starter, non-decorative</w:t>
      </w:r>
    </w:p>
    <w:p w14:paraId="0DECA9BA" w14:textId="663FFB29" w:rsidR="00D23F27" w:rsidRPr="007C6768" w:rsidRDefault="002E3BCB" w:rsidP="007C6768">
      <w:pPr>
        <w:pStyle w:val="ListParagraph"/>
        <w:numPr>
          <w:ilvl w:val="2"/>
          <w:numId w:val="50"/>
        </w:numPr>
        <w:spacing w:before="100" w:beforeAutospacing="1" w:after="100" w:afterAutospacing="1" w:line="240" w:lineRule="auto"/>
        <w:jc w:val="both"/>
        <w:rPr>
          <w:rFonts w:eastAsia="Times New Roman" w:cs="Times New Roman"/>
        </w:rPr>
      </w:pPr>
      <w:r>
        <w:rPr>
          <w:rFonts w:eastAsia="Times New Roman" w:cs="Times New Roman"/>
        </w:rPr>
        <w:t xml:space="preserve">Intersection Terminals:  Standard, </w:t>
      </w:r>
      <w:proofErr w:type="gramStart"/>
      <w:r>
        <w:rPr>
          <w:rFonts w:eastAsia="Times New Roman" w:cs="Times New Roman"/>
        </w:rPr>
        <w:t>Non-decorative</w:t>
      </w:r>
      <w:proofErr w:type="gramEnd"/>
    </w:p>
    <w:p w14:paraId="4B37F38D" w14:textId="77777777" w:rsidR="001E33DC" w:rsidRPr="000D5B1B" w:rsidRDefault="001E33DC" w:rsidP="00FD3D18">
      <w:pPr>
        <w:spacing w:before="100" w:beforeAutospacing="1" w:after="100" w:afterAutospacing="1" w:line="240" w:lineRule="auto"/>
        <w:ind w:left="360"/>
        <w:rPr>
          <w:rFonts w:eastAsia="Times New Roman" w:cs="Times New Roman"/>
          <w:b/>
        </w:rPr>
      </w:pPr>
      <w:r w:rsidRPr="000D5B1B">
        <w:rPr>
          <w:rFonts w:eastAsia="Times New Roman" w:cs="Times New Roman"/>
          <w:b/>
        </w:rPr>
        <w:t>2.3 ACCESSORY MATERIALS</w:t>
      </w:r>
    </w:p>
    <w:p w14:paraId="01B26350" w14:textId="46EE9CE0" w:rsidR="00731D85" w:rsidRDefault="001E33DC" w:rsidP="000D5B1B">
      <w:pPr>
        <w:pStyle w:val="ListParagraph"/>
        <w:numPr>
          <w:ilvl w:val="0"/>
          <w:numId w:val="35"/>
        </w:numPr>
        <w:spacing w:before="100" w:beforeAutospacing="1" w:after="100" w:afterAutospacing="1" w:line="240" w:lineRule="auto"/>
        <w:jc w:val="both"/>
        <w:rPr>
          <w:rFonts w:eastAsia="Times New Roman" w:cs="Times New Roman"/>
        </w:rPr>
      </w:pPr>
      <w:r w:rsidRPr="000D5B1B">
        <w:rPr>
          <w:rFonts w:eastAsia="Times New Roman" w:cs="Times New Roman"/>
        </w:rPr>
        <w:t>Underlayment</w:t>
      </w:r>
      <w:r w:rsidR="00731D85">
        <w:rPr>
          <w:rFonts w:eastAsia="Times New Roman" w:cs="Times New Roman"/>
        </w:rPr>
        <w:t xml:space="preserve"> </w:t>
      </w:r>
      <w:r w:rsidR="00731D85" w:rsidRPr="0068719D">
        <w:rPr>
          <w:rFonts w:eastAsia="Times New Roman" w:cs="Times New Roman"/>
          <w:color w:val="FF0000"/>
        </w:rPr>
        <w:t>(Edit the following requirement to suit project conditions, building design/use, structure &amp; attic venting design/criteria, roof design)</w:t>
      </w:r>
      <w:r w:rsidR="00E618F6" w:rsidRPr="0068719D">
        <w:rPr>
          <w:rFonts w:eastAsia="Times New Roman" w:cs="Times New Roman"/>
          <w:color w:val="FF0000"/>
        </w:rPr>
        <w:t xml:space="preserve"> – </w:t>
      </w:r>
      <w:r w:rsidR="00645899">
        <w:rPr>
          <w:rFonts w:eastAsia="Times New Roman" w:cs="Times New Roman"/>
          <w:color w:val="FF0000"/>
        </w:rPr>
        <w:t>select one, delete others</w:t>
      </w:r>
      <w:r w:rsidR="00731D85">
        <w:rPr>
          <w:rFonts w:eastAsia="Times New Roman" w:cs="Times New Roman"/>
        </w:rPr>
        <w:t xml:space="preserve">:   </w:t>
      </w:r>
    </w:p>
    <w:p w14:paraId="7D399708" w14:textId="7AF0ABCE" w:rsidR="00731D85" w:rsidRDefault="00E618F6" w:rsidP="00731D85">
      <w:pPr>
        <w:pStyle w:val="ListParagraph"/>
        <w:numPr>
          <w:ilvl w:val="1"/>
          <w:numId w:val="35"/>
        </w:numPr>
        <w:spacing w:before="100" w:beforeAutospacing="1" w:after="100" w:afterAutospacing="1" w:line="240" w:lineRule="auto"/>
        <w:jc w:val="both"/>
        <w:rPr>
          <w:rFonts w:eastAsia="Times New Roman" w:cs="Times New Roman"/>
        </w:rPr>
      </w:pPr>
      <w:r>
        <w:rPr>
          <w:rFonts w:eastAsia="Times New Roman" w:cs="Times New Roman"/>
        </w:rPr>
        <w:t>Option 1:</w:t>
      </w:r>
    </w:p>
    <w:p w14:paraId="3C873DCB" w14:textId="5D173F0B" w:rsidR="001E33DC" w:rsidRDefault="00E618F6" w:rsidP="00731D85">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 xml:space="preserve">Field of Roof: </w:t>
      </w:r>
      <w:r w:rsidR="001E33DC" w:rsidRPr="000D5B1B">
        <w:rPr>
          <w:rFonts w:eastAsia="Times New Roman" w:cs="Times New Roman"/>
        </w:rPr>
        <w:t xml:space="preserve">2 layers of 30 </w:t>
      </w:r>
      <w:proofErr w:type="spellStart"/>
      <w:r w:rsidR="001E33DC" w:rsidRPr="000D5B1B">
        <w:rPr>
          <w:rFonts w:eastAsia="Times New Roman" w:cs="Times New Roman"/>
        </w:rPr>
        <w:t>lbs</w:t>
      </w:r>
      <w:proofErr w:type="spellEnd"/>
      <w:r w:rsidR="001E33DC" w:rsidRPr="000D5B1B">
        <w:rPr>
          <w:rFonts w:eastAsia="Times New Roman" w:cs="Times New Roman"/>
        </w:rPr>
        <w:t>/sq ASTM D 2626, Type II asphalt-saturated organic felt</w:t>
      </w:r>
      <w:r>
        <w:rPr>
          <w:rFonts w:eastAsia="Times New Roman" w:cs="Times New Roman"/>
        </w:rPr>
        <w:t>, mechanically attached</w:t>
      </w:r>
    </w:p>
    <w:p w14:paraId="45B52077" w14:textId="2A525D9E" w:rsidR="00731D85" w:rsidRDefault="00E618F6" w:rsidP="00731D85">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 xml:space="preserve">Critical Roof Areas:  </w:t>
      </w:r>
      <w:r w:rsidRPr="00E618F6">
        <w:rPr>
          <w:rFonts w:eastAsia="Times New Roman" w:cs="Times New Roman"/>
        </w:rPr>
        <w:t>Ludo Pro SBS-SA HT-S</w:t>
      </w:r>
      <w:r>
        <w:rPr>
          <w:rFonts w:eastAsia="Times New Roman" w:cs="Times New Roman"/>
        </w:rPr>
        <w:t xml:space="preserve">, </w:t>
      </w:r>
      <w:r w:rsidRPr="00E618F6">
        <w:rPr>
          <w:rFonts w:eastAsia="Times New Roman" w:cs="Times New Roman"/>
        </w:rPr>
        <w:t>SBS Modified Bitumen Waterproofing</w:t>
      </w:r>
      <w:r>
        <w:rPr>
          <w:rFonts w:eastAsia="Times New Roman" w:cs="Times New Roman"/>
        </w:rPr>
        <w:t>, self-adhering</w:t>
      </w:r>
    </w:p>
    <w:p w14:paraId="1ACA7F41" w14:textId="3A5EB004" w:rsidR="00E618F6" w:rsidRDefault="00E618F6" w:rsidP="00E618F6">
      <w:pPr>
        <w:pStyle w:val="ListParagraph"/>
        <w:numPr>
          <w:ilvl w:val="1"/>
          <w:numId w:val="35"/>
        </w:numPr>
        <w:spacing w:before="100" w:beforeAutospacing="1" w:after="100" w:afterAutospacing="1" w:line="240" w:lineRule="auto"/>
        <w:jc w:val="both"/>
        <w:rPr>
          <w:rFonts w:eastAsia="Times New Roman" w:cs="Times New Roman"/>
        </w:rPr>
      </w:pPr>
      <w:r>
        <w:rPr>
          <w:rFonts w:eastAsia="Times New Roman" w:cs="Times New Roman"/>
        </w:rPr>
        <w:t>Option 2:</w:t>
      </w:r>
    </w:p>
    <w:p w14:paraId="78949A17" w14:textId="72CF35AB" w:rsidR="00E618F6" w:rsidRPr="00E618F6" w:rsidRDefault="00E618F6" w:rsidP="00E618F6">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 xml:space="preserve">Field of Roof: </w:t>
      </w:r>
      <w:r w:rsidRPr="00E618F6">
        <w:rPr>
          <w:rFonts w:eastAsia="Times New Roman" w:cs="Times New Roman"/>
        </w:rPr>
        <w:t>Ludo Flex SBS-MA</w:t>
      </w:r>
      <w:r>
        <w:rPr>
          <w:rFonts w:eastAsia="Times New Roman" w:cs="Times New Roman"/>
        </w:rPr>
        <w:t xml:space="preserve">, </w:t>
      </w:r>
      <w:r w:rsidRPr="00E618F6">
        <w:rPr>
          <w:rFonts w:eastAsia="Times New Roman" w:cs="Times New Roman"/>
        </w:rPr>
        <w:t>SBS Modified Bitumen Waterproofing</w:t>
      </w:r>
      <w:r>
        <w:rPr>
          <w:rFonts w:eastAsia="Times New Roman" w:cs="Times New Roman"/>
        </w:rPr>
        <w:t xml:space="preserve">, </w:t>
      </w:r>
      <w:r>
        <w:rPr>
          <w:rFonts w:eastAsia="Times New Roman" w:cs="Times New Roman"/>
        </w:rPr>
        <w:t>mechanically attached</w:t>
      </w:r>
    </w:p>
    <w:p w14:paraId="0ADD2989" w14:textId="27F39AF9" w:rsidR="00E618F6" w:rsidRDefault="00E618F6" w:rsidP="00E618F6">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 xml:space="preserve">Critical Roof Areas:  </w:t>
      </w:r>
      <w:r w:rsidRPr="00E618F6">
        <w:rPr>
          <w:rFonts w:eastAsia="Times New Roman" w:cs="Times New Roman"/>
        </w:rPr>
        <w:t>Ludo Pro SBS-SA HT-S</w:t>
      </w:r>
      <w:r>
        <w:rPr>
          <w:rFonts w:eastAsia="Times New Roman" w:cs="Times New Roman"/>
        </w:rPr>
        <w:t xml:space="preserve">, </w:t>
      </w:r>
      <w:r w:rsidRPr="00E618F6">
        <w:rPr>
          <w:rFonts w:eastAsia="Times New Roman" w:cs="Times New Roman"/>
        </w:rPr>
        <w:t>SBS Modified Bitumen Waterproofing</w:t>
      </w:r>
      <w:r>
        <w:rPr>
          <w:rFonts w:eastAsia="Times New Roman" w:cs="Times New Roman"/>
        </w:rPr>
        <w:t xml:space="preserve">, </w:t>
      </w:r>
      <w:r>
        <w:rPr>
          <w:rFonts w:eastAsia="Times New Roman" w:cs="Times New Roman"/>
        </w:rPr>
        <w:t>s</w:t>
      </w:r>
      <w:r>
        <w:rPr>
          <w:rFonts w:eastAsia="Times New Roman" w:cs="Times New Roman"/>
        </w:rPr>
        <w:t>elf</w:t>
      </w:r>
      <w:r>
        <w:rPr>
          <w:rFonts w:eastAsia="Times New Roman" w:cs="Times New Roman"/>
        </w:rPr>
        <w:t>-a</w:t>
      </w:r>
      <w:r>
        <w:rPr>
          <w:rFonts w:eastAsia="Times New Roman" w:cs="Times New Roman"/>
        </w:rPr>
        <w:t>dhering</w:t>
      </w:r>
    </w:p>
    <w:p w14:paraId="2A551A9E" w14:textId="1E06D76E" w:rsidR="00E618F6" w:rsidRDefault="00E618F6" w:rsidP="00E618F6">
      <w:pPr>
        <w:pStyle w:val="ListParagraph"/>
        <w:numPr>
          <w:ilvl w:val="1"/>
          <w:numId w:val="35"/>
        </w:numPr>
        <w:spacing w:before="100" w:beforeAutospacing="1" w:after="100" w:afterAutospacing="1" w:line="240" w:lineRule="auto"/>
        <w:jc w:val="both"/>
        <w:rPr>
          <w:rFonts w:eastAsia="Times New Roman" w:cs="Times New Roman"/>
        </w:rPr>
      </w:pPr>
      <w:r>
        <w:rPr>
          <w:rFonts w:eastAsia="Times New Roman" w:cs="Times New Roman"/>
        </w:rPr>
        <w:t>Option 3:</w:t>
      </w:r>
    </w:p>
    <w:p w14:paraId="55779D94" w14:textId="43A50EF7" w:rsidR="00E618F6" w:rsidRDefault="00E618F6" w:rsidP="00E618F6">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Field of Roof:</w:t>
      </w:r>
      <w:r w:rsidR="00015008">
        <w:rPr>
          <w:rFonts w:eastAsia="Times New Roman" w:cs="Times New Roman"/>
        </w:rPr>
        <w:t xml:space="preserve">  </w:t>
      </w:r>
      <w:r w:rsidR="00015008" w:rsidRPr="00E618F6">
        <w:rPr>
          <w:rFonts w:eastAsia="Times New Roman" w:cs="Times New Roman"/>
        </w:rPr>
        <w:t>Ludo Pro SBS-SA HT-S</w:t>
      </w:r>
      <w:r w:rsidR="00015008">
        <w:rPr>
          <w:rFonts w:eastAsia="Times New Roman" w:cs="Times New Roman"/>
        </w:rPr>
        <w:t xml:space="preserve">, </w:t>
      </w:r>
      <w:r w:rsidR="00015008" w:rsidRPr="00E618F6">
        <w:rPr>
          <w:rFonts w:eastAsia="Times New Roman" w:cs="Times New Roman"/>
        </w:rPr>
        <w:t>SBS Modified Bitumen Waterproofing</w:t>
      </w:r>
      <w:r w:rsidR="00015008">
        <w:rPr>
          <w:rFonts w:eastAsia="Times New Roman" w:cs="Times New Roman"/>
        </w:rPr>
        <w:t>, self-adhering</w:t>
      </w:r>
    </w:p>
    <w:p w14:paraId="097D529D" w14:textId="589076A9" w:rsidR="00E618F6" w:rsidRDefault="00E618F6" w:rsidP="00E618F6">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Critical Roof Areas:</w:t>
      </w:r>
      <w:r w:rsidR="00015008">
        <w:rPr>
          <w:rFonts w:eastAsia="Times New Roman" w:cs="Times New Roman"/>
        </w:rPr>
        <w:t xml:space="preserve">  </w:t>
      </w:r>
      <w:r w:rsidR="00015008" w:rsidRPr="00E618F6">
        <w:rPr>
          <w:rFonts w:eastAsia="Times New Roman" w:cs="Times New Roman"/>
        </w:rPr>
        <w:t>Ludo Pro SBS-SA HT-S</w:t>
      </w:r>
      <w:r w:rsidR="00015008">
        <w:rPr>
          <w:rFonts w:eastAsia="Times New Roman" w:cs="Times New Roman"/>
        </w:rPr>
        <w:t xml:space="preserve">, </w:t>
      </w:r>
      <w:r w:rsidR="00015008" w:rsidRPr="00E618F6">
        <w:rPr>
          <w:rFonts w:eastAsia="Times New Roman" w:cs="Times New Roman"/>
        </w:rPr>
        <w:t>SBS Modified Bitumen Waterproofing</w:t>
      </w:r>
      <w:r w:rsidR="00015008">
        <w:rPr>
          <w:rFonts w:eastAsia="Times New Roman" w:cs="Times New Roman"/>
        </w:rPr>
        <w:t>, self-adhering</w:t>
      </w:r>
    </w:p>
    <w:p w14:paraId="35E30070" w14:textId="1BC837A2" w:rsidR="00E618F6" w:rsidRDefault="00E618F6" w:rsidP="00E618F6">
      <w:pPr>
        <w:pStyle w:val="ListParagraph"/>
        <w:numPr>
          <w:ilvl w:val="1"/>
          <w:numId w:val="35"/>
        </w:numPr>
        <w:spacing w:before="100" w:beforeAutospacing="1" w:after="100" w:afterAutospacing="1" w:line="240" w:lineRule="auto"/>
        <w:jc w:val="both"/>
        <w:rPr>
          <w:rFonts w:eastAsia="Times New Roman" w:cs="Times New Roman"/>
        </w:rPr>
      </w:pPr>
      <w:r>
        <w:rPr>
          <w:rFonts w:eastAsia="Times New Roman" w:cs="Times New Roman"/>
        </w:rPr>
        <w:t>Option 4:</w:t>
      </w:r>
    </w:p>
    <w:p w14:paraId="20F64C38" w14:textId="3A7A2A2F" w:rsidR="00E618F6" w:rsidRDefault="00E618F6" w:rsidP="00E618F6">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Field of Roof:</w:t>
      </w:r>
      <w:r w:rsidR="0068719D">
        <w:rPr>
          <w:rFonts w:eastAsia="Times New Roman" w:cs="Times New Roman"/>
        </w:rPr>
        <w:t xml:space="preserve">  </w:t>
      </w:r>
      <w:r w:rsidR="0068719D" w:rsidRPr="00015008">
        <w:rPr>
          <w:rFonts w:eastAsia="Times New Roman" w:cs="Times New Roman"/>
        </w:rPr>
        <w:t>Ludo Bond SBS-SA TU-HT</w:t>
      </w:r>
      <w:r w:rsidR="0068719D">
        <w:rPr>
          <w:rFonts w:eastAsia="Times New Roman" w:cs="Times New Roman"/>
        </w:rPr>
        <w:t xml:space="preserve">, </w:t>
      </w:r>
      <w:r w:rsidR="0068719D" w:rsidRPr="00E618F6">
        <w:rPr>
          <w:rFonts w:eastAsia="Times New Roman" w:cs="Times New Roman"/>
        </w:rPr>
        <w:t>SBS Modified Bitumen Waterproofing</w:t>
      </w:r>
      <w:r w:rsidR="0068719D">
        <w:rPr>
          <w:rFonts w:eastAsia="Times New Roman" w:cs="Times New Roman"/>
        </w:rPr>
        <w:t>, self-adhering</w:t>
      </w:r>
    </w:p>
    <w:p w14:paraId="298CB859" w14:textId="3201A3F6" w:rsidR="00E618F6" w:rsidRDefault="00E618F6" w:rsidP="00E618F6">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Critical Roof Areas:</w:t>
      </w:r>
      <w:r w:rsidR="00015008">
        <w:rPr>
          <w:rFonts w:eastAsia="Times New Roman" w:cs="Times New Roman"/>
        </w:rPr>
        <w:t xml:space="preserve">  </w:t>
      </w:r>
      <w:r w:rsidR="00015008" w:rsidRPr="00015008">
        <w:rPr>
          <w:rFonts w:eastAsia="Times New Roman" w:cs="Times New Roman"/>
        </w:rPr>
        <w:t>Ludo Bond SBS-SA TU-HT</w:t>
      </w:r>
      <w:r w:rsidR="0068719D">
        <w:rPr>
          <w:rFonts w:eastAsia="Times New Roman" w:cs="Times New Roman"/>
        </w:rPr>
        <w:t xml:space="preserve">, </w:t>
      </w:r>
      <w:r w:rsidR="0068719D" w:rsidRPr="00E618F6">
        <w:rPr>
          <w:rFonts w:eastAsia="Times New Roman" w:cs="Times New Roman"/>
        </w:rPr>
        <w:t>SBS Modified Bitumen Waterproofing</w:t>
      </w:r>
      <w:r w:rsidR="0068719D">
        <w:rPr>
          <w:rFonts w:eastAsia="Times New Roman" w:cs="Times New Roman"/>
        </w:rPr>
        <w:t>, self-adhering</w:t>
      </w:r>
    </w:p>
    <w:p w14:paraId="6BB5B092" w14:textId="0BE2570D" w:rsidR="00E618F6" w:rsidRDefault="00E618F6" w:rsidP="00E618F6">
      <w:pPr>
        <w:pStyle w:val="ListParagraph"/>
        <w:numPr>
          <w:ilvl w:val="1"/>
          <w:numId w:val="35"/>
        </w:numPr>
        <w:spacing w:before="100" w:beforeAutospacing="1" w:after="100" w:afterAutospacing="1" w:line="240" w:lineRule="auto"/>
        <w:jc w:val="both"/>
        <w:rPr>
          <w:rFonts w:eastAsia="Times New Roman" w:cs="Times New Roman"/>
        </w:rPr>
      </w:pPr>
      <w:r>
        <w:rPr>
          <w:rFonts w:eastAsia="Times New Roman" w:cs="Times New Roman"/>
        </w:rPr>
        <w:t>Option 5:</w:t>
      </w:r>
    </w:p>
    <w:p w14:paraId="76B3B3E6" w14:textId="5D91E33B" w:rsidR="00E618F6" w:rsidRDefault="00E618F6" w:rsidP="00E618F6">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Field of Roof:</w:t>
      </w:r>
      <w:r w:rsidR="0068719D">
        <w:rPr>
          <w:rFonts w:eastAsia="Times New Roman" w:cs="Times New Roman"/>
        </w:rPr>
        <w:t xml:space="preserve">  Ludo Pro </w:t>
      </w:r>
      <w:proofErr w:type="spellStart"/>
      <w:r w:rsidR="0068719D">
        <w:rPr>
          <w:rFonts w:eastAsia="Times New Roman" w:cs="Times New Roman"/>
        </w:rPr>
        <w:t>Perma</w:t>
      </w:r>
      <w:proofErr w:type="spellEnd"/>
      <w:r w:rsidR="0068719D">
        <w:rPr>
          <w:rFonts w:eastAsia="Times New Roman" w:cs="Times New Roman"/>
        </w:rPr>
        <w:t>, Permeable Synthetic, self-adhering.</w:t>
      </w:r>
    </w:p>
    <w:p w14:paraId="3036A2B6" w14:textId="65130644" w:rsidR="00E618F6" w:rsidRPr="0068719D" w:rsidRDefault="00E618F6" w:rsidP="0068719D">
      <w:pPr>
        <w:pStyle w:val="ListParagraph"/>
        <w:numPr>
          <w:ilvl w:val="2"/>
          <w:numId w:val="35"/>
        </w:numPr>
        <w:spacing w:before="100" w:beforeAutospacing="1" w:after="100" w:afterAutospacing="1" w:line="240" w:lineRule="auto"/>
        <w:jc w:val="both"/>
        <w:rPr>
          <w:rFonts w:eastAsia="Times New Roman" w:cs="Times New Roman"/>
        </w:rPr>
      </w:pPr>
      <w:r>
        <w:rPr>
          <w:rFonts w:eastAsia="Times New Roman" w:cs="Times New Roman"/>
        </w:rPr>
        <w:t>Critical Roof Areas:</w:t>
      </w:r>
      <w:r w:rsidR="0068719D">
        <w:rPr>
          <w:rFonts w:eastAsia="Times New Roman" w:cs="Times New Roman"/>
        </w:rPr>
        <w:t xml:space="preserve">  Ludo Pro Block, High Temperature Asphalt Compound, self-adhering</w:t>
      </w:r>
    </w:p>
    <w:p w14:paraId="2B5A58DC" w14:textId="77777777" w:rsidR="001E33DC" w:rsidRPr="000D5B1B" w:rsidRDefault="001E33DC" w:rsidP="000D5B1B">
      <w:pPr>
        <w:pStyle w:val="ListParagraph"/>
        <w:numPr>
          <w:ilvl w:val="0"/>
          <w:numId w:val="35"/>
        </w:numPr>
        <w:spacing w:before="100" w:beforeAutospacing="1" w:after="100" w:afterAutospacing="1" w:line="240" w:lineRule="auto"/>
        <w:jc w:val="both"/>
        <w:rPr>
          <w:rFonts w:eastAsia="Times New Roman" w:cs="Times New Roman"/>
        </w:rPr>
      </w:pPr>
      <w:r w:rsidRPr="000D5B1B">
        <w:rPr>
          <w:rFonts w:eastAsia="Times New Roman" w:cs="Times New Roman"/>
        </w:rPr>
        <w:t>Wood Stringers: S4S, maximum 19 percent moisture content, nominal 1</w:t>
      </w:r>
      <w:r w:rsidR="006E0E51">
        <w:rPr>
          <w:rFonts w:eastAsia="Times New Roman" w:cs="Times New Roman"/>
        </w:rPr>
        <w:t>.5</w:t>
      </w:r>
      <w:r w:rsidRPr="000D5B1B">
        <w:rPr>
          <w:rFonts w:eastAsia="Times New Roman" w:cs="Times New Roman"/>
        </w:rPr>
        <w:t xml:space="preserve"> inch (</w:t>
      </w:r>
      <w:r w:rsidR="006E0E51">
        <w:rPr>
          <w:rFonts w:eastAsia="Times New Roman" w:cs="Times New Roman"/>
        </w:rPr>
        <w:t>38.1</w:t>
      </w:r>
      <w:r w:rsidRPr="000D5B1B">
        <w:rPr>
          <w:rFonts w:eastAsia="Times New Roman" w:cs="Times New Roman"/>
        </w:rPr>
        <w:t xml:space="preserve"> mm) thick, of height required to support tile.</w:t>
      </w:r>
    </w:p>
    <w:p w14:paraId="440FA7AB" w14:textId="77777777" w:rsidR="001E33DC" w:rsidRPr="000D5B1B" w:rsidRDefault="001E33DC" w:rsidP="000D5B1B">
      <w:pPr>
        <w:pStyle w:val="ListParagraph"/>
        <w:numPr>
          <w:ilvl w:val="0"/>
          <w:numId w:val="35"/>
        </w:numPr>
        <w:spacing w:before="100" w:beforeAutospacing="1" w:after="100" w:afterAutospacing="1" w:line="240" w:lineRule="auto"/>
        <w:jc w:val="both"/>
        <w:rPr>
          <w:rFonts w:eastAsia="Times New Roman" w:cs="Times New Roman"/>
        </w:rPr>
      </w:pPr>
      <w:r w:rsidRPr="000D5B1B">
        <w:rPr>
          <w:rFonts w:eastAsia="Times New Roman" w:cs="Times New Roman"/>
        </w:rPr>
        <w:t>Flashing: 16oz/sq ft, 0.56mm thick ASTM B 370 cold rolled copper.</w:t>
      </w:r>
    </w:p>
    <w:p w14:paraId="27A02A5B" w14:textId="10BD61F4" w:rsidR="001E33DC" w:rsidRPr="000D5B1B" w:rsidRDefault="00D778E4" w:rsidP="00D778E4">
      <w:pPr>
        <w:pStyle w:val="ListParagraph"/>
        <w:numPr>
          <w:ilvl w:val="0"/>
          <w:numId w:val="35"/>
        </w:numPr>
        <w:spacing w:before="100" w:beforeAutospacing="1" w:after="100" w:afterAutospacing="1" w:line="240" w:lineRule="auto"/>
        <w:jc w:val="both"/>
        <w:rPr>
          <w:rFonts w:eastAsia="Times New Roman" w:cs="Times New Roman"/>
        </w:rPr>
      </w:pPr>
      <w:r>
        <w:rPr>
          <w:rFonts w:eastAsia="Times New Roman" w:cs="Times New Roman"/>
        </w:rPr>
        <w:t xml:space="preserve">Tile </w:t>
      </w:r>
      <w:r w:rsidR="001E33DC" w:rsidRPr="000D5B1B">
        <w:rPr>
          <w:rFonts w:eastAsia="Times New Roman" w:cs="Times New Roman"/>
        </w:rPr>
        <w:t>Fasteners: Corrosion-resistant</w:t>
      </w:r>
      <w:r w:rsidR="002C4EB8">
        <w:rPr>
          <w:rFonts w:eastAsia="Times New Roman" w:cs="Times New Roman"/>
        </w:rPr>
        <w:t xml:space="preserve"> (copper or stainless to be specified/selected)</w:t>
      </w:r>
      <w:r w:rsidR="001E33DC" w:rsidRPr="000D5B1B">
        <w:rPr>
          <w:rFonts w:eastAsia="Times New Roman" w:cs="Times New Roman"/>
        </w:rPr>
        <w:t>; types and sizes specified in manufacturer's instructions for indicated uses and conditions.</w:t>
      </w:r>
    </w:p>
    <w:p w14:paraId="4685B9BA" w14:textId="77777777" w:rsidR="001E33DC" w:rsidRPr="000D5B1B" w:rsidRDefault="001E33DC" w:rsidP="000D5B1B">
      <w:pPr>
        <w:pStyle w:val="ListParagraph"/>
        <w:numPr>
          <w:ilvl w:val="0"/>
          <w:numId w:val="35"/>
        </w:numPr>
        <w:spacing w:before="100" w:beforeAutospacing="1" w:after="100" w:afterAutospacing="1" w:line="240" w:lineRule="auto"/>
        <w:jc w:val="both"/>
        <w:rPr>
          <w:rFonts w:eastAsia="Times New Roman" w:cs="Times New Roman"/>
        </w:rPr>
      </w:pPr>
      <w:r w:rsidRPr="000D5B1B">
        <w:rPr>
          <w:rFonts w:eastAsia="Times New Roman" w:cs="Times New Roman"/>
        </w:rPr>
        <w:t>Copper Wire: 1</w:t>
      </w:r>
      <w:r w:rsidR="006E0E51">
        <w:rPr>
          <w:rFonts w:eastAsia="Times New Roman" w:cs="Times New Roman"/>
        </w:rPr>
        <w:t>6</w:t>
      </w:r>
      <w:r w:rsidRPr="000D5B1B">
        <w:rPr>
          <w:rFonts w:eastAsia="Times New Roman" w:cs="Times New Roman"/>
        </w:rPr>
        <w:t xml:space="preserve"> ga</w:t>
      </w:r>
      <w:r w:rsidR="006E0E51">
        <w:rPr>
          <w:rFonts w:eastAsia="Times New Roman" w:cs="Times New Roman"/>
        </w:rPr>
        <w:t>uge (1.3</w:t>
      </w:r>
      <w:r w:rsidRPr="000D5B1B">
        <w:rPr>
          <w:rFonts w:eastAsia="Times New Roman" w:cs="Times New Roman"/>
        </w:rPr>
        <w:t xml:space="preserve"> mm) minimum.</w:t>
      </w:r>
    </w:p>
    <w:p w14:paraId="1332F827" w14:textId="77777777" w:rsidR="001E33DC" w:rsidRDefault="001E33DC" w:rsidP="000D5B1B">
      <w:pPr>
        <w:pStyle w:val="ListParagraph"/>
        <w:numPr>
          <w:ilvl w:val="0"/>
          <w:numId w:val="35"/>
        </w:numPr>
        <w:spacing w:before="100" w:beforeAutospacing="1" w:after="100" w:afterAutospacing="1" w:line="240" w:lineRule="auto"/>
        <w:jc w:val="both"/>
        <w:rPr>
          <w:rFonts w:eastAsia="Times New Roman" w:cs="Times New Roman"/>
        </w:rPr>
      </w:pPr>
      <w:r w:rsidRPr="000D5B1B">
        <w:rPr>
          <w:rFonts w:eastAsia="Times New Roman" w:cs="Times New Roman"/>
        </w:rPr>
        <w:t>Grout for Finishing Rake Edges:</w:t>
      </w:r>
    </w:p>
    <w:p w14:paraId="2566B302" w14:textId="77777777" w:rsidR="002E1B3F" w:rsidRPr="000D5B1B" w:rsidRDefault="002E1B3F" w:rsidP="002E1B3F">
      <w:pPr>
        <w:pStyle w:val="ListParagraph"/>
        <w:spacing w:before="100" w:beforeAutospacing="1" w:after="100" w:afterAutospacing="1" w:line="240" w:lineRule="auto"/>
        <w:ind w:left="1440"/>
        <w:jc w:val="both"/>
        <w:rPr>
          <w:rFonts w:eastAsia="Times New Roman" w:cs="Times New Roman"/>
        </w:rPr>
      </w:pPr>
    </w:p>
    <w:p w14:paraId="6FEE0819" w14:textId="77777777" w:rsidR="002E1B3F" w:rsidRDefault="001E33DC" w:rsidP="002E1B3F">
      <w:pPr>
        <w:pStyle w:val="ListParagraph"/>
        <w:numPr>
          <w:ilvl w:val="3"/>
          <w:numId w:val="33"/>
        </w:numPr>
        <w:spacing w:before="100" w:beforeAutospacing="1" w:after="100" w:afterAutospacing="1" w:line="240" w:lineRule="auto"/>
        <w:ind w:left="2160"/>
        <w:rPr>
          <w:rFonts w:eastAsia="Times New Roman" w:cs="Times New Roman"/>
        </w:rPr>
      </w:pPr>
      <w:r w:rsidRPr="002E1B3F">
        <w:rPr>
          <w:rFonts w:eastAsia="Times New Roman" w:cs="Times New Roman"/>
        </w:rPr>
        <w:lastRenderedPageBreak/>
        <w:t>Mix the following materials in equal parts:</w:t>
      </w:r>
    </w:p>
    <w:p w14:paraId="19B9A603" w14:textId="77777777" w:rsidR="002E1B3F" w:rsidRPr="002E1B3F" w:rsidRDefault="002E1B3F" w:rsidP="002E1B3F">
      <w:pPr>
        <w:pStyle w:val="ListParagraph"/>
        <w:spacing w:before="100" w:beforeAutospacing="1" w:after="100" w:afterAutospacing="1" w:line="240" w:lineRule="auto"/>
        <w:ind w:left="2160"/>
        <w:rPr>
          <w:rFonts w:eastAsia="Times New Roman" w:cs="Times New Roman"/>
        </w:rPr>
      </w:pPr>
    </w:p>
    <w:p w14:paraId="02228F65" w14:textId="77777777" w:rsidR="001E33DC" w:rsidRPr="002E1B3F" w:rsidRDefault="001E33DC" w:rsidP="002E1B3F">
      <w:pPr>
        <w:pStyle w:val="ListParagraph"/>
        <w:numPr>
          <w:ilvl w:val="2"/>
          <w:numId w:val="31"/>
        </w:numPr>
        <w:spacing w:before="100" w:beforeAutospacing="1" w:after="100" w:afterAutospacing="1" w:line="240" w:lineRule="auto"/>
        <w:ind w:left="2880"/>
        <w:jc w:val="both"/>
        <w:rPr>
          <w:rFonts w:eastAsia="Times New Roman" w:cs="Times New Roman"/>
        </w:rPr>
      </w:pPr>
      <w:r w:rsidRPr="002E1B3F">
        <w:rPr>
          <w:rFonts w:eastAsia="Times New Roman" w:cs="Times New Roman"/>
        </w:rPr>
        <w:t xml:space="preserve">Factory-mixed mortar meeting requirements of ASTM C 387, Type </w:t>
      </w:r>
      <w:r w:rsidR="002E1B3F">
        <w:rPr>
          <w:rFonts w:eastAsia="Times New Roman" w:cs="Times New Roman"/>
        </w:rPr>
        <w:t>M</w:t>
      </w:r>
      <w:r w:rsidRPr="002E1B3F">
        <w:rPr>
          <w:rFonts w:eastAsia="Times New Roman" w:cs="Times New Roman"/>
        </w:rPr>
        <w:t>.</w:t>
      </w:r>
    </w:p>
    <w:p w14:paraId="02E3C20E" w14:textId="77777777" w:rsidR="001E33DC" w:rsidRDefault="001E33DC" w:rsidP="002E1B3F">
      <w:pPr>
        <w:pStyle w:val="ListParagraph"/>
        <w:numPr>
          <w:ilvl w:val="2"/>
          <w:numId w:val="31"/>
        </w:numPr>
        <w:spacing w:before="100" w:beforeAutospacing="1" w:after="100" w:afterAutospacing="1" w:line="240" w:lineRule="auto"/>
        <w:ind w:left="2880"/>
        <w:jc w:val="both"/>
        <w:rPr>
          <w:rFonts w:eastAsia="Times New Roman" w:cs="Times New Roman"/>
        </w:rPr>
      </w:pPr>
      <w:r w:rsidRPr="002E1B3F">
        <w:rPr>
          <w:rFonts w:eastAsia="Times New Roman" w:cs="Times New Roman"/>
        </w:rPr>
        <w:t>Factory-mixed surface bonding mortar meeting requirements of ASTM C 887.</w:t>
      </w:r>
    </w:p>
    <w:p w14:paraId="76983494" w14:textId="77777777" w:rsidR="002E1B3F" w:rsidRPr="002E1B3F" w:rsidRDefault="002E1B3F" w:rsidP="002E1B3F">
      <w:pPr>
        <w:pStyle w:val="ListParagraph"/>
        <w:spacing w:before="100" w:beforeAutospacing="1" w:after="100" w:afterAutospacing="1" w:line="240" w:lineRule="auto"/>
        <w:ind w:left="2880"/>
        <w:jc w:val="both"/>
        <w:rPr>
          <w:rFonts w:eastAsia="Times New Roman" w:cs="Times New Roman"/>
        </w:rPr>
      </w:pPr>
    </w:p>
    <w:p w14:paraId="48260A05" w14:textId="77777777" w:rsidR="001E33DC" w:rsidRPr="002E1B3F" w:rsidRDefault="001E33DC" w:rsidP="002E1B3F">
      <w:pPr>
        <w:pStyle w:val="ListParagraph"/>
        <w:numPr>
          <w:ilvl w:val="1"/>
          <w:numId w:val="31"/>
        </w:numPr>
        <w:spacing w:before="100" w:beforeAutospacing="1" w:after="100" w:afterAutospacing="1" w:line="240" w:lineRule="auto"/>
        <w:jc w:val="both"/>
        <w:rPr>
          <w:rFonts w:eastAsia="Times New Roman" w:cs="Times New Roman"/>
        </w:rPr>
      </w:pPr>
      <w:r w:rsidRPr="002E1B3F">
        <w:rPr>
          <w:rFonts w:eastAsia="Times New Roman" w:cs="Times New Roman"/>
        </w:rPr>
        <w:t>Add mineral oxide pigment to match color of roof tile.</w:t>
      </w:r>
    </w:p>
    <w:p w14:paraId="765B488A" w14:textId="77777777" w:rsidR="001E33DC" w:rsidRDefault="001E33DC" w:rsidP="002E1B3F">
      <w:pPr>
        <w:pStyle w:val="ListParagraph"/>
        <w:numPr>
          <w:ilvl w:val="1"/>
          <w:numId w:val="31"/>
        </w:numPr>
        <w:spacing w:before="100" w:beforeAutospacing="1" w:after="100" w:afterAutospacing="1" w:line="240" w:lineRule="auto"/>
        <w:jc w:val="both"/>
        <w:rPr>
          <w:rFonts w:eastAsia="Times New Roman" w:cs="Times New Roman"/>
        </w:rPr>
      </w:pPr>
      <w:r w:rsidRPr="002E1B3F">
        <w:rPr>
          <w:rFonts w:eastAsia="Times New Roman" w:cs="Times New Roman"/>
        </w:rPr>
        <w:t>Add water and acrylic additive in accordance with mortar materials manufacturers' instructions to obtain correct mix for workability.</w:t>
      </w:r>
    </w:p>
    <w:p w14:paraId="26FAD776" w14:textId="77777777" w:rsidR="002E1B3F" w:rsidRPr="002E1B3F" w:rsidRDefault="002E1B3F" w:rsidP="002E1B3F">
      <w:pPr>
        <w:pStyle w:val="ListParagraph"/>
        <w:spacing w:before="100" w:beforeAutospacing="1" w:after="100" w:afterAutospacing="1" w:line="240" w:lineRule="auto"/>
        <w:ind w:left="2160"/>
        <w:jc w:val="both"/>
        <w:rPr>
          <w:rFonts w:eastAsia="Times New Roman" w:cs="Times New Roman"/>
        </w:rPr>
      </w:pPr>
    </w:p>
    <w:p w14:paraId="002890FA" w14:textId="77777777" w:rsidR="001E33DC" w:rsidRPr="002E1B3F" w:rsidRDefault="001E33DC" w:rsidP="002E1B3F">
      <w:pPr>
        <w:pStyle w:val="ListParagraph"/>
        <w:numPr>
          <w:ilvl w:val="0"/>
          <w:numId w:val="35"/>
        </w:numPr>
        <w:spacing w:before="100" w:beforeAutospacing="1" w:after="100" w:afterAutospacing="1" w:line="240" w:lineRule="auto"/>
        <w:jc w:val="both"/>
        <w:rPr>
          <w:rFonts w:eastAsia="Times New Roman" w:cs="Times New Roman"/>
        </w:rPr>
      </w:pPr>
      <w:r w:rsidRPr="002E1B3F">
        <w:rPr>
          <w:rFonts w:eastAsia="Times New Roman" w:cs="Times New Roman"/>
        </w:rPr>
        <w:t>Roof Cement: Asphalt roof cement conforming to ASTM D 4586, Type I or II.</w:t>
      </w:r>
    </w:p>
    <w:p w14:paraId="2F4E88C2" w14:textId="77777777" w:rsidR="001E33DC" w:rsidRDefault="001E33DC" w:rsidP="002E1B3F">
      <w:pPr>
        <w:pStyle w:val="ListParagraph"/>
        <w:numPr>
          <w:ilvl w:val="0"/>
          <w:numId w:val="35"/>
        </w:numPr>
        <w:spacing w:before="100" w:beforeAutospacing="1" w:after="100" w:afterAutospacing="1" w:line="240" w:lineRule="auto"/>
        <w:jc w:val="both"/>
        <w:rPr>
          <w:rFonts w:eastAsia="Times New Roman" w:cs="Times New Roman"/>
        </w:rPr>
      </w:pPr>
      <w:r w:rsidRPr="002E1B3F">
        <w:rPr>
          <w:rFonts w:eastAsia="Times New Roman" w:cs="Times New Roman"/>
        </w:rPr>
        <w:t>Sealant Used in Lieu of Flashing Cement: ASTM C 920 silicone; provide one of the following:</w:t>
      </w:r>
    </w:p>
    <w:p w14:paraId="72E14E52" w14:textId="77777777" w:rsidR="002E1B3F" w:rsidRPr="002E1B3F" w:rsidRDefault="002E1B3F" w:rsidP="002E1B3F">
      <w:pPr>
        <w:pStyle w:val="ListParagraph"/>
        <w:spacing w:before="100" w:beforeAutospacing="1" w:after="100" w:afterAutospacing="1" w:line="240" w:lineRule="auto"/>
        <w:ind w:left="1440"/>
        <w:jc w:val="both"/>
        <w:rPr>
          <w:rFonts w:eastAsia="Times New Roman" w:cs="Times New Roman"/>
        </w:rPr>
      </w:pPr>
    </w:p>
    <w:p w14:paraId="488691D4" w14:textId="77777777" w:rsidR="001E33DC" w:rsidRPr="002E1B3F" w:rsidRDefault="001E33DC" w:rsidP="002E1B3F">
      <w:pPr>
        <w:pStyle w:val="ListParagraph"/>
        <w:numPr>
          <w:ilvl w:val="1"/>
          <w:numId w:val="35"/>
        </w:numPr>
        <w:spacing w:before="100" w:beforeAutospacing="1" w:after="100" w:afterAutospacing="1" w:line="240" w:lineRule="auto"/>
        <w:jc w:val="both"/>
        <w:rPr>
          <w:rFonts w:eastAsia="Times New Roman" w:cs="Times New Roman"/>
        </w:rPr>
      </w:pPr>
      <w:r w:rsidRPr="002E1B3F">
        <w:rPr>
          <w:rFonts w:eastAsia="Times New Roman" w:cs="Times New Roman"/>
        </w:rPr>
        <w:t>Dow Corning 790 Silicone Building Sealant.</w:t>
      </w:r>
    </w:p>
    <w:p w14:paraId="6D955D63" w14:textId="77777777" w:rsidR="00D201FF" w:rsidRPr="006E0E51" w:rsidRDefault="001E33DC" w:rsidP="006E0E51">
      <w:pPr>
        <w:pStyle w:val="ListParagraph"/>
        <w:numPr>
          <w:ilvl w:val="1"/>
          <w:numId w:val="35"/>
        </w:numPr>
        <w:spacing w:before="100" w:beforeAutospacing="1" w:after="100" w:afterAutospacing="1" w:line="240" w:lineRule="auto"/>
        <w:jc w:val="both"/>
        <w:rPr>
          <w:rFonts w:eastAsia="Times New Roman" w:cs="Times New Roman"/>
        </w:rPr>
      </w:pPr>
      <w:r w:rsidRPr="002E1B3F">
        <w:rPr>
          <w:rFonts w:eastAsia="Times New Roman" w:cs="Times New Roman"/>
        </w:rPr>
        <w:t xml:space="preserve">GE </w:t>
      </w:r>
      <w:proofErr w:type="spellStart"/>
      <w:r w:rsidRPr="002E1B3F">
        <w:rPr>
          <w:rFonts w:eastAsia="Times New Roman" w:cs="Times New Roman"/>
        </w:rPr>
        <w:t>SilProof</w:t>
      </w:r>
      <w:proofErr w:type="spellEnd"/>
      <w:r w:rsidRPr="002E1B3F">
        <w:rPr>
          <w:rFonts w:eastAsia="Times New Roman" w:cs="Times New Roman"/>
        </w:rPr>
        <w:t>.</w:t>
      </w:r>
    </w:p>
    <w:p w14:paraId="162C83F9" w14:textId="77777777" w:rsidR="002E1B3F" w:rsidRPr="002E1B3F" w:rsidRDefault="002E1B3F" w:rsidP="00D201FF">
      <w:pPr>
        <w:pStyle w:val="ListParagraph"/>
        <w:spacing w:before="100" w:beforeAutospacing="1" w:after="100" w:afterAutospacing="1" w:line="240" w:lineRule="auto"/>
        <w:ind w:left="2160"/>
        <w:jc w:val="both"/>
        <w:rPr>
          <w:rFonts w:eastAsia="Times New Roman" w:cs="Times New Roman"/>
        </w:rPr>
      </w:pPr>
    </w:p>
    <w:p w14:paraId="44CF953D" w14:textId="77777777" w:rsidR="001E33DC" w:rsidRPr="002E1B3F" w:rsidRDefault="001E33DC" w:rsidP="002E1B3F">
      <w:pPr>
        <w:pStyle w:val="ListParagraph"/>
        <w:numPr>
          <w:ilvl w:val="0"/>
          <w:numId w:val="35"/>
        </w:numPr>
        <w:spacing w:before="100" w:beforeAutospacing="1" w:after="100" w:afterAutospacing="1" w:line="240" w:lineRule="auto"/>
        <w:jc w:val="both"/>
        <w:rPr>
          <w:rFonts w:eastAsia="Times New Roman" w:cs="Times New Roman"/>
        </w:rPr>
      </w:pPr>
      <w:r w:rsidRPr="002E1B3F">
        <w:rPr>
          <w:rFonts w:eastAsia="Times New Roman" w:cs="Times New Roman"/>
        </w:rPr>
        <w:t>Screws: No. 8 or No. 9 brass or stainless steel, flathead Phillips or square drive, not less than 1-3/4 inches (45 mm) long.</w:t>
      </w:r>
    </w:p>
    <w:p w14:paraId="6A9D1E53" w14:textId="77777777" w:rsidR="001E33DC" w:rsidRPr="002E1B3F" w:rsidRDefault="001E33DC" w:rsidP="002E1B3F">
      <w:pPr>
        <w:pStyle w:val="ListParagraph"/>
        <w:numPr>
          <w:ilvl w:val="0"/>
          <w:numId w:val="35"/>
        </w:numPr>
        <w:spacing w:before="100" w:beforeAutospacing="1" w:after="100" w:afterAutospacing="1" w:line="240" w:lineRule="auto"/>
        <w:jc w:val="both"/>
        <w:rPr>
          <w:rFonts w:eastAsia="Times New Roman" w:cs="Times New Roman"/>
        </w:rPr>
      </w:pPr>
      <w:r w:rsidRPr="002E1B3F">
        <w:rPr>
          <w:rFonts w:eastAsia="Times New Roman" w:cs="Times New Roman"/>
        </w:rPr>
        <w:t>Nails for Solid Wood Deck: Corrosion resistant copper, brass, or stainless steel; minimum 3/8 inch (9.5 mm) head diameter; shank of minimum 11 gage (3 mm) diameter and length sufficient to penetrate 3/4 inch (19 mm) into deck but not through the underside.</w:t>
      </w:r>
    </w:p>
    <w:p w14:paraId="28A135D6" w14:textId="77777777" w:rsidR="001E33DC" w:rsidRPr="002E1B3F" w:rsidRDefault="001E33DC" w:rsidP="002E1B3F">
      <w:pPr>
        <w:pStyle w:val="ListParagraph"/>
        <w:numPr>
          <w:ilvl w:val="0"/>
          <w:numId w:val="35"/>
        </w:numPr>
        <w:spacing w:before="100" w:beforeAutospacing="1" w:after="100" w:afterAutospacing="1" w:line="240" w:lineRule="auto"/>
        <w:jc w:val="both"/>
        <w:rPr>
          <w:rFonts w:eastAsia="Times New Roman" w:cs="Times New Roman"/>
        </w:rPr>
      </w:pPr>
      <w:r w:rsidRPr="002E1B3F">
        <w:rPr>
          <w:rFonts w:eastAsia="Times New Roman" w:cs="Times New Roman"/>
        </w:rPr>
        <w:t>Nails for Plywood Sheathing: Slater's copper ring shank nail, 11 gage (3 mm), not less than 1-3/4 inches (45 mm) long with 3/8 inch (9.5 mm) head; point must penetrate through underside of deck.</w:t>
      </w:r>
    </w:p>
    <w:p w14:paraId="4B9B2ADC" w14:textId="77777777" w:rsidR="001E33DC" w:rsidRPr="002E1B3F" w:rsidRDefault="001E33DC" w:rsidP="002E1B3F">
      <w:pPr>
        <w:pStyle w:val="ListParagraph"/>
        <w:numPr>
          <w:ilvl w:val="0"/>
          <w:numId w:val="35"/>
        </w:numPr>
        <w:spacing w:before="100" w:beforeAutospacing="1" w:after="100" w:afterAutospacing="1" w:line="240" w:lineRule="auto"/>
        <w:jc w:val="both"/>
        <w:rPr>
          <w:rFonts w:eastAsia="Times New Roman" w:cs="Times New Roman"/>
        </w:rPr>
      </w:pPr>
      <w:r w:rsidRPr="002E1B3F">
        <w:rPr>
          <w:rFonts w:eastAsia="Times New Roman" w:cs="Times New Roman"/>
        </w:rPr>
        <w:t xml:space="preserve">Wood </w:t>
      </w:r>
      <w:proofErr w:type="spellStart"/>
      <w:r w:rsidRPr="002E1B3F">
        <w:rPr>
          <w:rFonts w:eastAsia="Times New Roman" w:cs="Times New Roman"/>
        </w:rPr>
        <w:t>Nailers</w:t>
      </w:r>
      <w:proofErr w:type="spellEnd"/>
      <w:r w:rsidRPr="002E1B3F">
        <w:rPr>
          <w:rFonts w:eastAsia="Times New Roman" w:cs="Times New Roman"/>
        </w:rPr>
        <w:t xml:space="preserve"> and Cant Strips: Preservative-treated wood, as specified in Section 06 10 00.</w:t>
      </w:r>
    </w:p>
    <w:p w14:paraId="1AC804C7" w14:textId="77777777" w:rsidR="001E33DC" w:rsidRDefault="001E33DC" w:rsidP="002E1B3F">
      <w:pPr>
        <w:pStyle w:val="ListParagraph"/>
        <w:numPr>
          <w:ilvl w:val="0"/>
          <w:numId w:val="35"/>
        </w:numPr>
        <w:spacing w:before="100" w:beforeAutospacing="1" w:after="100" w:afterAutospacing="1" w:line="240" w:lineRule="auto"/>
        <w:jc w:val="both"/>
        <w:rPr>
          <w:rFonts w:eastAsia="Times New Roman" w:cs="Times New Roman"/>
        </w:rPr>
      </w:pPr>
      <w:r w:rsidRPr="002E1B3F">
        <w:rPr>
          <w:rFonts w:eastAsia="Times New Roman" w:cs="Times New Roman"/>
        </w:rPr>
        <w:t xml:space="preserve">Adhesive: </w:t>
      </w:r>
      <w:r w:rsidR="004B07F8" w:rsidRPr="002E1B3F">
        <w:rPr>
          <w:rFonts w:eastAsia="Times New Roman" w:cs="Times New Roman"/>
        </w:rPr>
        <w:t>NP1</w:t>
      </w:r>
      <w:r w:rsidRPr="002E1B3F">
        <w:rPr>
          <w:rFonts w:eastAsia="Times New Roman" w:cs="Times New Roman"/>
        </w:rPr>
        <w:t xml:space="preserve"> Roof Tile Adhesive.</w:t>
      </w:r>
    </w:p>
    <w:p w14:paraId="066C0B61" w14:textId="77777777" w:rsidR="002E1B3F" w:rsidRPr="002E1B3F" w:rsidRDefault="002E1B3F" w:rsidP="002E1B3F">
      <w:pPr>
        <w:pStyle w:val="ListParagraph"/>
        <w:spacing w:before="100" w:beforeAutospacing="1" w:after="100" w:afterAutospacing="1" w:line="240" w:lineRule="auto"/>
        <w:ind w:left="1440"/>
        <w:jc w:val="both"/>
        <w:rPr>
          <w:rFonts w:eastAsia="Times New Roman" w:cs="Times New Roman"/>
        </w:rPr>
      </w:pPr>
    </w:p>
    <w:p w14:paraId="79FD4DD8" w14:textId="77777777" w:rsidR="001E33DC" w:rsidRPr="002E1B3F" w:rsidRDefault="001E33DC" w:rsidP="002E1B3F">
      <w:pPr>
        <w:pStyle w:val="ListParagraph"/>
        <w:numPr>
          <w:ilvl w:val="1"/>
          <w:numId w:val="35"/>
        </w:numPr>
        <w:spacing w:before="100" w:beforeAutospacing="1" w:after="100" w:afterAutospacing="1" w:line="240" w:lineRule="auto"/>
        <w:jc w:val="both"/>
        <w:rPr>
          <w:rFonts w:eastAsia="Times New Roman" w:cs="Times New Roman"/>
        </w:rPr>
      </w:pPr>
      <w:r w:rsidRPr="002E1B3F">
        <w:rPr>
          <w:rFonts w:eastAsia="Times New Roman" w:cs="Times New Roman"/>
        </w:rPr>
        <w:t>Do not expose to ultraviolet rays.</w:t>
      </w:r>
    </w:p>
    <w:p w14:paraId="05A04DDC" w14:textId="77777777" w:rsidR="001E33DC" w:rsidRPr="002E1B3F" w:rsidRDefault="001E33DC" w:rsidP="002E1B3F">
      <w:pPr>
        <w:pStyle w:val="ListParagraph"/>
        <w:numPr>
          <w:ilvl w:val="1"/>
          <w:numId w:val="35"/>
        </w:numPr>
        <w:spacing w:before="100" w:beforeAutospacing="1" w:after="100" w:afterAutospacing="1" w:line="240" w:lineRule="auto"/>
        <w:jc w:val="both"/>
        <w:rPr>
          <w:rFonts w:eastAsia="Times New Roman" w:cs="Times New Roman"/>
        </w:rPr>
      </w:pPr>
      <w:r w:rsidRPr="002E1B3F">
        <w:rPr>
          <w:rFonts w:eastAsia="Times New Roman" w:cs="Times New Roman"/>
        </w:rPr>
        <w:t>Do not allow direct contact with waterproofing shingle underlayment.</w:t>
      </w:r>
    </w:p>
    <w:p w14:paraId="71D7A418" w14:textId="77777777" w:rsidR="001E33DC" w:rsidRPr="002E1B3F" w:rsidRDefault="001E33DC" w:rsidP="004B07F8">
      <w:pPr>
        <w:spacing w:before="100" w:beforeAutospacing="1" w:after="100" w:afterAutospacing="1" w:line="240" w:lineRule="auto"/>
        <w:ind w:left="360"/>
        <w:rPr>
          <w:rFonts w:eastAsia="Times New Roman" w:cs="Times New Roman"/>
          <w:b/>
        </w:rPr>
      </w:pPr>
      <w:r w:rsidRPr="002E1B3F">
        <w:rPr>
          <w:rFonts w:eastAsia="Times New Roman" w:cs="Times New Roman"/>
          <w:b/>
        </w:rPr>
        <w:t>2.4 FLASHING FABRICATION</w:t>
      </w:r>
    </w:p>
    <w:p w14:paraId="78BF2F3E" w14:textId="77777777" w:rsidR="001E33DC" w:rsidRPr="006E0E51" w:rsidRDefault="001E33DC" w:rsidP="006E0E51">
      <w:pPr>
        <w:pStyle w:val="ListParagraph"/>
        <w:numPr>
          <w:ilvl w:val="1"/>
          <w:numId w:val="38"/>
        </w:numPr>
        <w:spacing w:before="100" w:beforeAutospacing="1" w:after="100" w:afterAutospacing="1" w:line="240" w:lineRule="auto"/>
        <w:jc w:val="both"/>
        <w:rPr>
          <w:rFonts w:eastAsia="Times New Roman" w:cs="Times New Roman"/>
        </w:rPr>
      </w:pPr>
      <w:r w:rsidRPr="006E0E51">
        <w:rPr>
          <w:rFonts w:eastAsia="Times New Roman" w:cs="Times New Roman"/>
        </w:rPr>
        <w:t>Form flashing to profiles indicated on drawings and as required to protect roofing materials from physical damage and shed water and in accordance with manufacturer's instructions for indicated project conditions.</w:t>
      </w:r>
    </w:p>
    <w:p w14:paraId="59844765" w14:textId="77777777" w:rsidR="001E33DC" w:rsidRPr="006E0E51" w:rsidRDefault="001E33DC" w:rsidP="006E0E51">
      <w:pPr>
        <w:pStyle w:val="ListParagraph"/>
        <w:numPr>
          <w:ilvl w:val="1"/>
          <w:numId w:val="38"/>
        </w:numPr>
        <w:spacing w:before="100" w:beforeAutospacing="1" w:after="100" w:afterAutospacing="1" w:line="240" w:lineRule="auto"/>
        <w:jc w:val="both"/>
        <w:rPr>
          <w:rFonts w:eastAsia="Times New Roman" w:cs="Times New Roman"/>
        </w:rPr>
      </w:pPr>
      <w:r w:rsidRPr="006E0E51">
        <w:rPr>
          <w:rFonts w:eastAsia="Times New Roman" w:cs="Times New Roman"/>
        </w:rPr>
        <w:t>Form sections square and accurate in profile, in maximum possible lengths, free from distortion or defects detrimental to appearance or performance.</w:t>
      </w:r>
    </w:p>
    <w:p w14:paraId="42B3E0DB" w14:textId="77777777" w:rsidR="001E33DC" w:rsidRDefault="001E33DC" w:rsidP="006E0E51">
      <w:pPr>
        <w:pStyle w:val="ListParagraph"/>
        <w:numPr>
          <w:ilvl w:val="0"/>
          <w:numId w:val="38"/>
        </w:numPr>
        <w:spacing w:before="100" w:beforeAutospacing="1" w:after="100" w:afterAutospacing="1" w:line="240" w:lineRule="auto"/>
        <w:ind w:left="1440"/>
        <w:jc w:val="both"/>
        <w:rPr>
          <w:rFonts w:eastAsia="Times New Roman" w:cs="Times New Roman"/>
        </w:rPr>
      </w:pPr>
      <w:r w:rsidRPr="006E0E51">
        <w:rPr>
          <w:rFonts w:eastAsia="Times New Roman" w:cs="Times New Roman"/>
        </w:rPr>
        <w:t>Fabricate other indicated sheet metal items as follows:</w:t>
      </w:r>
    </w:p>
    <w:p w14:paraId="09C6125F" w14:textId="77777777" w:rsidR="006E0E51" w:rsidRPr="006E0E51" w:rsidRDefault="006E0E51" w:rsidP="006E0E51">
      <w:pPr>
        <w:pStyle w:val="ListParagraph"/>
        <w:spacing w:before="100" w:beforeAutospacing="1" w:after="100" w:afterAutospacing="1" w:line="240" w:lineRule="auto"/>
        <w:ind w:left="1440"/>
        <w:jc w:val="both"/>
        <w:rPr>
          <w:rFonts w:eastAsia="Times New Roman" w:cs="Times New Roman"/>
        </w:rPr>
      </w:pPr>
    </w:p>
    <w:p w14:paraId="0EBB6DB4" w14:textId="77777777" w:rsidR="001E33DC" w:rsidRPr="006E0E51" w:rsidRDefault="001E33DC" w:rsidP="006E0E51">
      <w:pPr>
        <w:pStyle w:val="ListParagraph"/>
        <w:numPr>
          <w:ilvl w:val="2"/>
          <w:numId w:val="38"/>
        </w:numPr>
        <w:spacing w:before="100" w:beforeAutospacing="1" w:after="100" w:afterAutospacing="1" w:line="240" w:lineRule="auto"/>
        <w:ind w:left="2160"/>
        <w:jc w:val="both"/>
        <w:rPr>
          <w:rFonts w:eastAsia="Times New Roman" w:cs="Times New Roman"/>
        </w:rPr>
      </w:pPr>
      <w:r w:rsidRPr="006E0E51">
        <w:rPr>
          <w:rFonts w:eastAsia="Times New Roman" w:cs="Times New Roman"/>
        </w:rPr>
        <w:t>Gutters: SMACNA Plate Number ______.</w:t>
      </w:r>
    </w:p>
    <w:p w14:paraId="476C45CB" w14:textId="77777777" w:rsidR="001E33DC" w:rsidRPr="006E0E51" w:rsidRDefault="001E33DC" w:rsidP="006E0E51">
      <w:pPr>
        <w:pStyle w:val="ListParagraph"/>
        <w:numPr>
          <w:ilvl w:val="2"/>
          <w:numId w:val="38"/>
        </w:numPr>
        <w:spacing w:before="100" w:beforeAutospacing="1" w:after="100" w:afterAutospacing="1" w:line="240" w:lineRule="auto"/>
        <w:ind w:left="2160"/>
        <w:jc w:val="both"/>
        <w:rPr>
          <w:rFonts w:eastAsia="Times New Roman" w:cs="Times New Roman"/>
        </w:rPr>
      </w:pPr>
      <w:r w:rsidRPr="006E0E51">
        <w:rPr>
          <w:rFonts w:eastAsia="Times New Roman" w:cs="Times New Roman"/>
        </w:rPr>
        <w:t>Conductor heads: SMACNA Plate Number ______.</w:t>
      </w:r>
    </w:p>
    <w:p w14:paraId="1FBE4774" w14:textId="77777777" w:rsidR="001E33DC" w:rsidRDefault="001E33DC" w:rsidP="006E0E51">
      <w:pPr>
        <w:pStyle w:val="ListParagraph"/>
        <w:numPr>
          <w:ilvl w:val="2"/>
          <w:numId w:val="38"/>
        </w:numPr>
        <w:spacing w:before="100" w:beforeAutospacing="1" w:after="100" w:afterAutospacing="1" w:line="240" w:lineRule="auto"/>
        <w:ind w:left="2160"/>
        <w:jc w:val="both"/>
        <w:rPr>
          <w:rFonts w:eastAsia="Times New Roman" w:cs="Times New Roman"/>
        </w:rPr>
      </w:pPr>
      <w:r w:rsidRPr="006E0E51">
        <w:rPr>
          <w:rFonts w:eastAsia="Times New Roman" w:cs="Times New Roman"/>
        </w:rPr>
        <w:t>Downspouts: SMACNA Plate Number ______.</w:t>
      </w:r>
    </w:p>
    <w:p w14:paraId="61C7E449" w14:textId="77777777" w:rsidR="006E0E51" w:rsidRPr="006E0E51" w:rsidRDefault="006E0E51" w:rsidP="006E0E51">
      <w:pPr>
        <w:pStyle w:val="ListParagraph"/>
        <w:spacing w:before="100" w:beforeAutospacing="1" w:after="100" w:afterAutospacing="1" w:line="240" w:lineRule="auto"/>
        <w:ind w:left="2160"/>
        <w:jc w:val="both"/>
        <w:rPr>
          <w:rFonts w:eastAsia="Times New Roman" w:cs="Times New Roman"/>
        </w:rPr>
      </w:pPr>
    </w:p>
    <w:p w14:paraId="4C8DB8BC" w14:textId="77777777" w:rsidR="001E33DC" w:rsidRPr="006E0E51" w:rsidRDefault="001E33DC" w:rsidP="006E0E51">
      <w:pPr>
        <w:pStyle w:val="ListParagraph"/>
        <w:numPr>
          <w:ilvl w:val="0"/>
          <w:numId w:val="38"/>
        </w:numPr>
        <w:spacing w:before="100" w:beforeAutospacing="1" w:after="100" w:afterAutospacing="1" w:line="240" w:lineRule="auto"/>
        <w:ind w:left="1440"/>
        <w:jc w:val="both"/>
        <w:rPr>
          <w:rFonts w:eastAsia="Times New Roman" w:cs="Times New Roman"/>
        </w:rPr>
      </w:pPr>
      <w:r w:rsidRPr="006E0E51">
        <w:rPr>
          <w:rFonts w:eastAsia="Times New Roman" w:cs="Times New Roman"/>
        </w:rPr>
        <w:t>Fabrication of other indicated sheet metal items is specified in Section 07 60 00.</w:t>
      </w:r>
    </w:p>
    <w:p w14:paraId="73F4D391" w14:textId="77777777" w:rsidR="004B07F8" w:rsidRPr="001E33DC" w:rsidRDefault="004B07F8" w:rsidP="004B07F8">
      <w:pPr>
        <w:spacing w:before="100" w:beforeAutospacing="1" w:after="100" w:afterAutospacing="1" w:line="240" w:lineRule="auto"/>
        <w:ind w:left="1080"/>
        <w:contextualSpacing/>
        <w:rPr>
          <w:rFonts w:eastAsia="Times New Roman" w:cs="Times New Roman"/>
        </w:rPr>
      </w:pPr>
    </w:p>
    <w:p w14:paraId="126568A0" w14:textId="77777777" w:rsidR="001E33DC" w:rsidRPr="001E33DC" w:rsidRDefault="001E33DC" w:rsidP="001E33DC">
      <w:pPr>
        <w:spacing w:before="100" w:beforeAutospacing="1" w:after="100" w:afterAutospacing="1" w:line="240" w:lineRule="auto"/>
        <w:outlineLvl w:val="0"/>
        <w:rPr>
          <w:rFonts w:eastAsia="Times New Roman" w:cs="Times New Roman"/>
          <w:b/>
          <w:bCs/>
          <w:kern w:val="36"/>
        </w:rPr>
      </w:pPr>
      <w:r w:rsidRPr="001E33DC">
        <w:rPr>
          <w:rFonts w:eastAsia="Times New Roman" w:cs="Times New Roman"/>
          <w:b/>
          <w:bCs/>
          <w:kern w:val="36"/>
        </w:rPr>
        <w:lastRenderedPageBreak/>
        <w:t>PART 3 EXECUTION</w:t>
      </w:r>
    </w:p>
    <w:p w14:paraId="576B7AD8" w14:textId="77777777" w:rsidR="001E33DC" w:rsidRPr="006E0E51" w:rsidRDefault="001E33DC" w:rsidP="004B07F8">
      <w:pPr>
        <w:spacing w:before="100" w:beforeAutospacing="1" w:after="100" w:afterAutospacing="1" w:line="240" w:lineRule="auto"/>
        <w:ind w:left="360"/>
        <w:rPr>
          <w:rFonts w:eastAsia="Times New Roman" w:cs="Times New Roman"/>
          <w:b/>
        </w:rPr>
      </w:pPr>
      <w:r w:rsidRPr="006E0E51">
        <w:rPr>
          <w:rFonts w:eastAsia="Times New Roman" w:cs="Times New Roman"/>
          <w:b/>
        </w:rPr>
        <w:t>3.1 EXAMINATION</w:t>
      </w:r>
    </w:p>
    <w:p w14:paraId="51549D90" w14:textId="77777777" w:rsidR="001E33DC" w:rsidRPr="006E0E51" w:rsidRDefault="001E33DC" w:rsidP="006E0E51">
      <w:pPr>
        <w:pStyle w:val="ListParagraph"/>
        <w:numPr>
          <w:ilvl w:val="0"/>
          <w:numId w:val="40"/>
        </w:numPr>
        <w:spacing w:before="100" w:beforeAutospacing="1" w:after="100" w:afterAutospacing="1" w:line="240" w:lineRule="auto"/>
        <w:jc w:val="both"/>
        <w:rPr>
          <w:rFonts w:eastAsia="Times New Roman" w:cs="Times New Roman"/>
        </w:rPr>
      </w:pPr>
      <w:r w:rsidRPr="006E0E51">
        <w:rPr>
          <w:rFonts w:eastAsia="Times New Roman" w:cs="Times New Roman"/>
        </w:rPr>
        <w:t>Verify that roofing penetrations and plumbing stacks are in place and properly flashed to deck surface.</w:t>
      </w:r>
    </w:p>
    <w:p w14:paraId="362D8923" w14:textId="77777777" w:rsidR="001E33DC" w:rsidRPr="006E0E51" w:rsidRDefault="001E33DC" w:rsidP="006E0E51">
      <w:pPr>
        <w:pStyle w:val="ListParagraph"/>
        <w:numPr>
          <w:ilvl w:val="0"/>
          <w:numId w:val="40"/>
        </w:numPr>
        <w:spacing w:before="100" w:beforeAutospacing="1" w:after="100" w:afterAutospacing="1" w:line="240" w:lineRule="auto"/>
        <w:jc w:val="both"/>
        <w:rPr>
          <w:rFonts w:eastAsia="Times New Roman" w:cs="Times New Roman"/>
        </w:rPr>
      </w:pPr>
      <w:r w:rsidRPr="006E0E51">
        <w:rPr>
          <w:rFonts w:eastAsia="Times New Roman" w:cs="Times New Roman"/>
        </w:rPr>
        <w:t>Verify that roof openings are correctly framed.</w:t>
      </w:r>
    </w:p>
    <w:p w14:paraId="0BF2C5CE" w14:textId="77777777" w:rsidR="001E33DC" w:rsidRPr="006E0E51" w:rsidRDefault="001E33DC" w:rsidP="006E0E51">
      <w:pPr>
        <w:pStyle w:val="ListParagraph"/>
        <w:numPr>
          <w:ilvl w:val="0"/>
          <w:numId w:val="40"/>
        </w:numPr>
        <w:spacing w:before="100" w:beforeAutospacing="1" w:after="100" w:afterAutospacing="1" w:line="240" w:lineRule="auto"/>
        <w:jc w:val="both"/>
        <w:rPr>
          <w:rFonts w:eastAsia="Times New Roman" w:cs="Times New Roman"/>
        </w:rPr>
      </w:pPr>
      <w:r w:rsidRPr="006E0E51">
        <w:rPr>
          <w:rFonts w:eastAsia="Times New Roman" w:cs="Times New Roman"/>
        </w:rPr>
        <w:t>Verify that deck surfaces are dry and free of ridges, warps, and voids.</w:t>
      </w:r>
    </w:p>
    <w:p w14:paraId="7B9B2B40" w14:textId="77777777" w:rsidR="004B07F8" w:rsidRPr="006E0E51" w:rsidRDefault="004B07F8" w:rsidP="004B07F8">
      <w:pPr>
        <w:spacing w:before="100" w:beforeAutospacing="1" w:after="100" w:afterAutospacing="1" w:line="240" w:lineRule="auto"/>
        <w:ind w:left="1080"/>
        <w:contextualSpacing/>
        <w:rPr>
          <w:rFonts w:eastAsia="Times New Roman" w:cs="Times New Roman"/>
          <w:b/>
        </w:rPr>
      </w:pPr>
    </w:p>
    <w:p w14:paraId="0AD73808" w14:textId="77777777" w:rsidR="004B07F8" w:rsidRPr="006E0E51" w:rsidRDefault="001E33DC" w:rsidP="004B07F8">
      <w:pPr>
        <w:spacing w:before="100" w:beforeAutospacing="1" w:after="100" w:afterAutospacing="1" w:line="240" w:lineRule="auto"/>
        <w:ind w:left="360"/>
        <w:rPr>
          <w:rFonts w:eastAsia="Times New Roman" w:cs="Times New Roman"/>
          <w:b/>
        </w:rPr>
      </w:pPr>
      <w:r w:rsidRPr="006E0E51">
        <w:rPr>
          <w:rFonts w:eastAsia="Times New Roman" w:cs="Times New Roman"/>
          <w:b/>
        </w:rPr>
        <w:t>3.2 PREPARATION</w:t>
      </w:r>
    </w:p>
    <w:p w14:paraId="7D8D2F18" w14:textId="77777777" w:rsidR="001E33DC" w:rsidRPr="006E0E51" w:rsidRDefault="001E33DC" w:rsidP="006E0E51">
      <w:pPr>
        <w:pStyle w:val="ListParagraph"/>
        <w:numPr>
          <w:ilvl w:val="0"/>
          <w:numId w:val="42"/>
        </w:numPr>
        <w:spacing w:before="100" w:beforeAutospacing="1" w:after="100" w:afterAutospacing="1" w:line="240" w:lineRule="auto"/>
        <w:jc w:val="both"/>
        <w:rPr>
          <w:rFonts w:eastAsia="Times New Roman" w:cs="Times New Roman"/>
        </w:rPr>
      </w:pPr>
      <w:r w:rsidRPr="006E0E51">
        <w:rPr>
          <w:rFonts w:eastAsia="Times New Roman" w:cs="Times New Roman"/>
        </w:rPr>
        <w:t>Comply with tile manufacturer's recommendations on preparation of acceptable roof deck.</w:t>
      </w:r>
    </w:p>
    <w:p w14:paraId="2C54A1A8" w14:textId="77777777" w:rsidR="001E33DC" w:rsidRPr="006E0E51" w:rsidRDefault="001E33DC" w:rsidP="006E0E51">
      <w:pPr>
        <w:pStyle w:val="ListParagraph"/>
        <w:numPr>
          <w:ilvl w:val="0"/>
          <w:numId w:val="42"/>
        </w:numPr>
        <w:spacing w:before="100" w:beforeAutospacing="1" w:after="100" w:afterAutospacing="1" w:line="240" w:lineRule="auto"/>
        <w:jc w:val="both"/>
        <w:rPr>
          <w:rFonts w:eastAsia="Times New Roman" w:cs="Times New Roman"/>
        </w:rPr>
      </w:pPr>
      <w:r w:rsidRPr="006E0E51">
        <w:rPr>
          <w:rFonts w:eastAsia="Times New Roman" w:cs="Times New Roman"/>
        </w:rPr>
        <w:t>Broom clean deck surfaces prior to installation of underlayment.</w:t>
      </w:r>
    </w:p>
    <w:p w14:paraId="45CA8020" w14:textId="77777777" w:rsidR="004B07F8" w:rsidRPr="001E33DC" w:rsidRDefault="004B07F8" w:rsidP="004B07F8">
      <w:pPr>
        <w:spacing w:before="100" w:beforeAutospacing="1" w:after="100" w:afterAutospacing="1" w:line="240" w:lineRule="auto"/>
        <w:ind w:left="1080"/>
        <w:contextualSpacing/>
        <w:rPr>
          <w:rFonts w:eastAsia="Times New Roman" w:cs="Times New Roman"/>
        </w:rPr>
      </w:pPr>
    </w:p>
    <w:p w14:paraId="04A21A27" w14:textId="77777777" w:rsidR="001E33DC" w:rsidRPr="006E0E51" w:rsidRDefault="001E33DC" w:rsidP="004B07F8">
      <w:pPr>
        <w:spacing w:before="100" w:beforeAutospacing="1" w:after="100" w:afterAutospacing="1" w:line="240" w:lineRule="auto"/>
        <w:ind w:left="360"/>
        <w:rPr>
          <w:rFonts w:eastAsia="Times New Roman" w:cs="Times New Roman"/>
          <w:b/>
        </w:rPr>
      </w:pPr>
      <w:r w:rsidRPr="006E0E51">
        <w:rPr>
          <w:rFonts w:eastAsia="Times New Roman" w:cs="Times New Roman"/>
          <w:b/>
        </w:rPr>
        <w:t>3.3 UNDERLAYMENT AND ACCESSORY INSTALLATION</w:t>
      </w:r>
    </w:p>
    <w:p w14:paraId="59D20B6E" w14:textId="77777777" w:rsidR="001E33DC" w:rsidRDefault="001E33DC" w:rsidP="006E0E51">
      <w:pPr>
        <w:pStyle w:val="ListParagraph"/>
        <w:numPr>
          <w:ilvl w:val="0"/>
          <w:numId w:val="44"/>
        </w:numPr>
        <w:spacing w:before="100" w:beforeAutospacing="1" w:after="100" w:afterAutospacing="1" w:line="240" w:lineRule="auto"/>
        <w:jc w:val="both"/>
        <w:rPr>
          <w:rFonts w:eastAsia="Times New Roman" w:cs="Times New Roman"/>
        </w:rPr>
      </w:pPr>
      <w:r w:rsidRPr="006E0E51">
        <w:rPr>
          <w:rFonts w:eastAsia="Times New Roman" w:cs="Times New Roman"/>
        </w:rPr>
        <w:t>Underlayment:</w:t>
      </w:r>
    </w:p>
    <w:p w14:paraId="6A0D5CD1" w14:textId="77777777" w:rsidR="006E0E51" w:rsidRPr="006E0E51" w:rsidRDefault="006E0E51" w:rsidP="006E0E51">
      <w:pPr>
        <w:pStyle w:val="ListParagraph"/>
        <w:spacing w:before="100" w:beforeAutospacing="1" w:after="100" w:afterAutospacing="1" w:line="240" w:lineRule="auto"/>
        <w:ind w:left="1440"/>
        <w:jc w:val="both"/>
        <w:rPr>
          <w:rFonts w:eastAsia="Times New Roman" w:cs="Times New Roman"/>
        </w:rPr>
      </w:pPr>
    </w:p>
    <w:p w14:paraId="1DAEA04F" w14:textId="77777777" w:rsidR="001E33DC" w:rsidRPr="006E0E51" w:rsidRDefault="001E33DC" w:rsidP="006E0E51">
      <w:pPr>
        <w:pStyle w:val="ListParagraph"/>
        <w:numPr>
          <w:ilvl w:val="1"/>
          <w:numId w:val="44"/>
        </w:numPr>
        <w:spacing w:before="100" w:beforeAutospacing="1" w:after="100" w:afterAutospacing="1" w:line="240" w:lineRule="auto"/>
        <w:jc w:val="both"/>
        <w:rPr>
          <w:rFonts w:eastAsia="Times New Roman" w:cs="Times New Roman"/>
        </w:rPr>
      </w:pPr>
      <w:r w:rsidRPr="006E0E51">
        <w:rPr>
          <w:rFonts w:eastAsia="Times New Roman" w:cs="Times New Roman"/>
        </w:rPr>
        <w:t>Beginning at eave edge, install perpendicular to roof slope; extend minimum of 4 inches (100 mm) over gutters and valley flashing, and minimum 6 inches (150 mm) up abutting vertical surfaces.</w:t>
      </w:r>
    </w:p>
    <w:p w14:paraId="4F48BD22" w14:textId="77777777" w:rsidR="004B07F8" w:rsidRPr="006E0E51" w:rsidRDefault="001E33DC" w:rsidP="006E0E51">
      <w:pPr>
        <w:pStyle w:val="ListParagraph"/>
        <w:numPr>
          <w:ilvl w:val="1"/>
          <w:numId w:val="44"/>
        </w:numPr>
        <w:spacing w:before="100" w:beforeAutospacing="1" w:after="100" w:afterAutospacing="1" w:line="240" w:lineRule="auto"/>
        <w:jc w:val="both"/>
        <w:rPr>
          <w:rFonts w:eastAsia="Times New Roman" w:cs="Times New Roman"/>
        </w:rPr>
      </w:pPr>
      <w:r w:rsidRPr="006E0E51">
        <w:rPr>
          <w:rFonts w:eastAsia="Times New Roman" w:cs="Times New Roman"/>
        </w:rPr>
        <w:t>Overlap side joints minimum 2-1/2 inches (64 mm); overlap end joints minimum 6 inches (150 mm).</w:t>
      </w:r>
    </w:p>
    <w:p w14:paraId="348C914D" w14:textId="77777777" w:rsidR="004B07F8" w:rsidRPr="00091424" w:rsidRDefault="001E33DC" w:rsidP="004B07F8">
      <w:pPr>
        <w:spacing w:before="100" w:beforeAutospacing="1" w:after="100" w:afterAutospacing="1" w:line="240" w:lineRule="auto"/>
        <w:ind w:left="360"/>
        <w:contextualSpacing/>
        <w:rPr>
          <w:rFonts w:eastAsia="Times New Roman" w:cs="Times New Roman"/>
          <w:color w:val="FF0000"/>
          <w:sz w:val="20"/>
          <w:szCs w:val="20"/>
        </w:rPr>
      </w:pPr>
      <w:r w:rsidRPr="006E0E51">
        <w:rPr>
          <w:rFonts w:eastAsia="Times New Roman" w:cs="Times New Roman"/>
          <w:color w:val="FF0000"/>
          <w:sz w:val="20"/>
          <w:szCs w:val="20"/>
        </w:rPr>
        <w:t>Delete the following paragraph if second layer not required. Two layers are recommended if using 30-pound underlayment.</w:t>
      </w:r>
    </w:p>
    <w:p w14:paraId="0FAF098C" w14:textId="77777777" w:rsidR="001E33DC" w:rsidRPr="006E0E51" w:rsidRDefault="001E33DC" w:rsidP="006E0E51">
      <w:pPr>
        <w:pStyle w:val="ListParagraph"/>
        <w:numPr>
          <w:ilvl w:val="1"/>
          <w:numId w:val="44"/>
        </w:numPr>
        <w:spacing w:before="100" w:beforeAutospacing="1" w:after="100" w:afterAutospacing="1" w:line="240" w:lineRule="auto"/>
        <w:jc w:val="both"/>
        <w:rPr>
          <w:rFonts w:eastAsia="Times New Roman" w:cs="Times New Roman"/>
        </w:rPr>
      </w:pPr>
      <w:r w:rsidRPr="006E0E51">
        <w:rPr>
          <w:rFonts w:eastAsia="Times New Roman" w:cs="Times New Roman"/>
        </w:rPr>
        <w:t>Install second layer parallel to first layer, maintaining specified overlap at gutters, valley flashings, and at side and end joints; locate side joints minimum 18 inches (457 mm) from first layer side joints, and locate end joints minimum 12 inches (300 mm) from first layer end joints.</w:t>
      </w:r>
    </w:p>
    <w:p w14:paraId="490DF9C7" w14:textId="77777777" w:rsidR="001E33DC" w:rsidRPr="006E0E51" w:rsidRDefault="001E33DC" w:rsidP="006E0E51">
      <w:pPr>
        <w:pStyle w:val="ListParagraph"/>
        <w:numPr>
          <w:ilvl w:val="1"/>
          <w:numId w:val="44"/>
        </w:numPr>
        <w:spacing w:before="100" w:beforeAutospacing="1" w:after="100" w:afterAutospacing="1" w:line="240" w:lineRule="auto"/>
        <w:jc w:val="both"/>
        <w:rPr>
          <w:rFonts w:eastAsia="Times New Roman" w:cs="Times New Roman"/>
        </w:rPr>
      </w:pPr>
      <w:r w:rsidRPr="006E0E51">
        <w:rPr>
          <w:rFonts w:eastAsia="Times New Roman" w:cs="Times New Roman"/>
        </w:rPr>
        <w:t>Install additional layer on rough surfaces; install additional layer of full-width underlayment parallel to, and centered on, hips, ridges and valleys.</w:t>
      </w:r>
    </w:p>
    <w:p w14:paraId="383430CB" w14:textId="77777777" w:rsidR="001E33DC" w:rsidRDefault="001E33DC" w:rsidP="006E0E51">
      <w:pPr>
        <w:pStyle w:val="ListParagraph"/>
        <w:numPr>
          <w:ilvl w:val="1"/>
          <w:numId w:val="44"/>
        </w:numPr>
        <w:spacing w:before="100" w:beforeAutospacing="1" w:after="100" w:afterAutospacing="1" w:line="240" w:lineRule="auto"/>
        <w:jc w:val="both"/>
        <w:rPr>
          <w:rFonts w:eastAsia="Times New Roman" w:cs="Times New Roman"/>
        </w:rPr>
      </w:pPr>
      <w:r w:rsidRPr="006E0E51">
        <w:rPr>
          <w:rFonts w:eastAsia="Times New Roman" w:cs="Times New Roman"/>
        </w:rPr>
        <w:t>Fasten sides and ends to deck with fasteners spaced at maximum 6 inches (150 mm) on centers.</w:t>
      </w:r>
    </w:p>
    <w:p w14:paraId="4540ABFF" w14:textId="77777777" w:rsidR="00091424" w:rsidRPr="006E0E51" w:rsidRDefault="00091424" w:rsidP="00091424">
      <w:pPr>
        <w:pStyle w:val="ListParagraph"/>
        <w:spacing w:before="100" w:beforeAutospacing="1" w:after="100" w:afterAutospacing="1" w:line="240" w:lineRule="auto"/>
        <w:ind w:left="2160"/>
        <w:jc w:val="both"/>
        <w:rPr>
          <w:rFonts w:eastAsia="Times New Roman" w:cs="Times New Roman"/>
        </w:rPr>
      </w:pPr>
    </w:p>
    <w:p w14:paraId="5D131DB7" w14:textId="77777777" w:rsidR="00FD3D18" w:rsidRPr="006E0E51" w:rsidRDefault="001E33DC" w:rsidP="006E0E51">
      <w:pPr>
        <w:pStyle w:val="ListParagraph"/>
        <w:numPr>
          <w:ilvl w:val="0"/>
          <w:numId w:val="44"/>
        </w:numPr>
        <w:spacing w:before="100" w:beforeAutospacing="1" w:after="100" w:afterAutospacing="1" w:line="240" w:lineRule="auto"/>
        <w:jc w:val="both"/>
        <w:rPr>
          <w:rFonts w:eastAsia="Times New Roman" w:cs="Times New Roman"/>
        </w:rPr>
      </w:pPr>
      <w:r w:rsidRPr="006E0E51">
        <w:rPr>
          <w:rFonts w:eastAsia="Times New Roman" w:cs="Times New Roman"/>
        </w:rPr>
        <w:t>Install flashing at all locations where roof intersects other roofs, sidewall or parapet walls, chimneys, ventilators, and similar projections, and at gable edges.</w:t>
      </w:r>
    </w:p>
    <w:p w14:paraId="4167EBA5" w14:textId="77777777" w:rsidR="00FD3D18" w:rsidRPr="00091424" w:rsidRDefault="001E33DC" w:rsidP="00FD3D18">
      <w:pPr>
        <w:spacing w:before="100" w:beforeAutospacing="1" w:after="100" w:afterAutospacing="1" w:line="240" w:lineRule="auto"/>
        <w:ind w:left="360"/>
        <w:contextualSpacing/>
        <w:rPr>
          <w:rFonts w:eastAsia="Times New Roman" w:cs="Times New Roman"/>
          <w:color w:val="FF0000"/>
          <w:sz w:val="20"/>
          <w:szCs w:val="20"/>
        </w:rPr>
      </w:pPr>
      <w:r w:rsidRPr="006E0E51">
        <w:rPr>
          <w:rFonts w:eastAsia="Times New Roman" w:cs="Times New Roman"/>
          <w:color w:val="FF0000"/>
          <w:sz w:val="20"/>
          <w:szCs w:val="20"/>
        </w:rPr>
        <w:t>Delete the following paragraph if not required.</w:t>
      </w:r>
    </w:p>
    <w:p w14:paraId="4AC7DD93" w14:textId="77777777" w:rsidR="001E33DC" w:rsidRDefault="001E33DC" w:rsidP="006E0E51">
      <w:pPr>
        <w:pStyle w:val="ListParagraph"/>
        <w:numPr>
          <w:ilvl w:val="0"/>
          <w:numId w:val="44"/>
        </w:numPr>
        <w:spacing w:before="100" w:beforeAutospacing="1" w:after="100" w:afterAutospacing="1" w:line="240" w:lineRule="auto"/>
        <w:jc w:val="both"/>
        <w:rPr>
          <w:rFonts w:eastAsia="Times New Roman" w:cs="Times New Roman"/>
        </w:rPr>
      </w:pPr>
      <w:r w:rsidRPr="006E0E51">
        <w:rPr>
          <w:rFonts w:eastAsia="Times New Roman" w:cs="Times New Roman"/>
        </w:rPr>
        <w:t>Valley Flashings:</w:t>
      </w:r>
    </w:p>
    <w:p w14:paraId="708C38ED" w14:textId="77777777" w:rsidR="00EE565F" w:rsidRPr="006E0E51" w:rsidRDefault="00EE565F" w:rsidP="00EE565F">
      <w:pPr>
        <w:pStyle w:val="ListParagraph"/>
        <w:spacing w:before="100" w:beforeAutospacing="1" w:after="100" w:afterAutospacing="1" w:line="240" w:lineRule="auto"/>
        <w:ind w:left="1440"/>
        <w:jc w:val="both"/>
        <w:rPr>
          <w:rFonts w:eastAsia="Times New Roman" w:cs="Times New Roman"/>
        </w:rPr>
      </w:pPr>
    </w:p>
    <w:p w14:paraId="4E70C4D9" w14:textId="77777777" w:rsidR="001E33DC" w:rsidRPr="006E0E51" w:rsidRDefault="001E33DC" w:rsidP="006E0E51">
      <w:pPr>
        <w:pStyle w:val="ListParagraph"/>
        <w:numPr>
          <w:ilvl w:val="1"/>
          <w:numId w:val="44"/>
        </w:numPr>
        <w:spacing w:before="100" w:beforeAutospacing="1" w:after="100" w:afterAutospacing="1" w:line="240" w:lineRule="auto"/>
        <w:jc w:val="both"/>
        <w:rPr>
          <w:rFonts w:eastAsia="Times New Roman" w:cs="Times New Roman"/>
        </w:rPr>
      </w:pPr>
      <w:r w:rsidRPr="006E0E51">
        <w:rPr>
          <w:rFonts w:eastAsia="Times New Roman" w:cs="Times New Roman"/>
        </w:rPr>
        <w:t>Install minimum 24 inch (610 mm) wide flashing over full-width waterproofing membrane material; fasten metal to deck with cleats.</w:t>
      </w:r>
    </w:p>
    <w:p w14:paraId="573C901F" w14:textId="77777777" w:rsidR="00EE565F" w:rsidRPr="00EE565F" w:rsidRDefault="001E33DC" w:rsidP="00EE565F">
      <w:pPr>
        <w:pStyle w:val="ListParagraph"/>
        <w:numPr>
          <w:ilvl w:val="1"/>
          <w:numId w:val="44"/>
        </w:numPr>
        <w:spacing w:before="100" w:beforeAutospacing="1" w:after="100" w:afterAutospacing="1" w:line="240" w:lineRule="auto"/>
        <w:jc w:val="both"/>
        <w:rPr>
          <w:rFonts w:eastAsia="Times New Roman" w:cs="Times New Roman"/>
        </w:rPr>
      </w:pPr>
      <w:r w:rsidRPr="006E0E51">
        <w:rPr>
          <w:rFonts w:eastAsia="Times New Roman" w:cs="Times New Roman"/>
        </w:rPr>
        <w:lastRenderedPageBreak/>
        <w:t xml:space="preserve">Overlap end joints minimum </w:t>
      </w:r>
      <w:r w:rsidR="00EE565F">
        <w:rPr>
          <w:rFonts w:eastAsia="Times New Roman" w:cs="Times New Roman"/>
        </w:rPr>
        <w:t>8</w:t>
      </w:r>
      <w:r w:rsidRPr="006E0E51">
        <w:rPr>
          <w:rFonts w:eastAsia="Times New Roman" w:cs="Times New Roman"/>
        </w:rPr>
        <w:t xml:space="preserve"> inches (</w:t>
      </w:r>
      <w:r w:rsidR="00EE565F">
        <w:rPr>
          <w:rFonts w:eastAsia="Times New Roman" w:cs="Times New Roman"/>
        </w:rPr>
        <w:t xml:space="preserve">203.2 </w:t>
      </w:r>
      <w:r w:rsidRPr="006E0E51">
        <w:rPr>
          <w:rFonts w:eastAsia="Times New Roman" w:cs="Times New Roman"/>
        </w:rPr>
        <w:t>mm); do not solder joints.</w:t>
      </w:r>
    </w:p>
    <w:p w14:paraId="4971E68E" w14:textId="77777777" w:rsidR="001E33DC" w:rsidRDefault="001E33DC" w:rsidP="006E0E51">
      <w:pPr>
        <w:pStyle w:val="ListParagraph"/>
        <w:numPr>
          <w:ilvl w:val="1"/>
          <w:numId w:val="35"/>
        </w:numPr>
        <w:spacing w:before="100" w:beforeAutospacing="1" w:after="100" w:afterAutospacing="1" w:line="240" w:lineRule="auto"/>
        <w:jc w:val="both"/>
        <w:rPr>
          <w:rFonts w:eastAsia="Times New Roman" w:cs="Times New Roman"/>
        </w:rPr>
      </w:pPr>
      <w:r w:rsidRPr="006E0E51">
        <w:rPr>
          <w:rFonts w:eastAsia="Times New Roman" w:cs="Times New Roman"/>
        </w:rPr>
        <w:t xml:space="preserve">Lap </w:t>
      </w:r>
      <w:r w:rsidR="00EE565F" w:rsidRPr="006E0E51">
        <w:rPr>
          <w:rFonts w:eastAsia="Times New Roman" w:cs="Times New Roman"/>
        </w:rPr>
        <w:t>waterproofing membrane material</w:t>
      </w:r>
      <w:r w:rsidRPr="006E0E51">
        <w:rPr>
          <w:rFonts w:eastAsia="Times New Roman" w:cs="Times New Roman"/>
        </w:rPr>
        <w:t xml:space="preserve"> over edges of flashing 4 inches (100 mm).</w:t>
      </w:r>
    </w:p>
    <w:p w14:paraId="31A6A1A4" w14:textId="77777777" w:rsidR="00EE565F" w:rsidRPr="006E0E51" w:rsidRDefault="00EE565F" w:rsidP="00EE565F">
      <w:pPr>
        <w:pStyle w:val="ListParagraph"/>
        <w:spacing w:before="100" w:beforeAutospacing="1" w:after="100" w:afterAutospacing="1" w:line="240" w:lineRule="auto"/>
        <w:ind w:left="2160"/>
        <w:jc w:val="both"/>
        <w:rPr>
          <w:rFonts w:eastAsia="Times New Roman" w:cs="Times New Roman"/>
        </w:rPr>
      </w:pPr>
    </w:p>
    <w:p w14:paraId="6093D210" w14:textId="77777777" w:rsidR="001E33DC" w:rsidRDefault="001E33DC" w:rsidP="00EE565F">
      <w:pPr>
        <w:pStyle w:val="ListParagraph"/>
        <w:numPr>
          <w:ilvl w:val="0"/>
          <w:numId w:val="44"/>
        </w:numPr>
        <w:spacing w:before="100" w:beforeAutospacing="1" w:after="100" w:afterAutospacing="1" w:line="240" w:lineRule="auto"/>
        <w:jc w:val="both"/>
        <w:rPr>
          <w:rFonts w:eastAsia="Times New Roman" w:cs="Times New Roman"/>
        </w:rPr>
      </w:pPr>
      <w:r w:rsidRPr="00EE565F">
        <w:rPr>
          <w:rFonts w:eastAsia="Times New Roman" w:cs="Times New Roman"/>
        </w:rPr>
        <w:t>Intersections of Roof Surfaces and Abutting Vertical Surfaces:</w:t>
      </w:r>
    </w:p>
    <w:p w14:paraId="21EEA693" w14:textId="77777777" w:rsidR="00EE565F" w:rsidRPr="00EE565F" w:rsidRDefault="00EE565F" w:rsidP="00EE565F">
      <w:pPr>
        <w:pStyle w:val="ListParagraph"/>
        <w:spacing w:before="100" w:beforeAutospacing="1" w:after="100" w:afterAutospacing="1" w:line="240" w:lineRule="auto"/>
        <w:ind w:left="1440"/>
        <w:jc w:val="both"/>
        <w:rPr>
          <w:rFonts w:eastAsia="Times New Roman" w:cs="Times New Roman"/>
        </w:rPr>
      </w:pPr>
    </w:p>
    <w:p w14:paraId="5B792B6B" w14:textId="77777777" w:rsidR="001E33DC" w:rsidRPr="00EE565F" w:rsidRDefault="001E33DC" w:rsidP="00EE565F">
      <w:pPr>
        <w:pStyle w:val="ListParagraph"/>
        <w:numPr>
          <w:ilvl w:val="1"/>
          <w:numId w:val="44"/>
        </w:numPr>
        <w:spacing w:before="100" w:beforeAutospacing="1" w:after="100" w:afterAutospacing="1" w:line="240" w:lineRule="auto"/>
        <w:jc w:val="both"/>
        <w:rPr>
          <w:rFonts w:eastAsia="Times New Roman" w:cs="Times New Roman"/>
        </w:rPr>
      </w:pPr>
      <w:r w:rsidRPr="00EE565F">
        <w:rPr>
          <w:rFonts w:eastAsia="Times New Roman" w:cs="Times New Roman"/>
        </w:rPr>
        <w:t>Install continuous 12 inch (304 mm) wide strips of waterproof membrane material to extend 9 inches (228 mm) across roof deck and 3 inches (76 mm) up vertical surface.</w:t>
      </w:r>
    </w:p>
    <w:p w14:paraId="528395CA" w14:textId="77777777" w:rsidR="001E33DC" w:rsidRPr="00EE565F" w:rsidRDefault="001E33DC" w:rsidP="00EE565F">
      <w:pPr>
        <w:pStyle w:val="ListParagraph"/>
        <w:numPr>
          <w:ilvl w:val="1"/>
          <w:numId w:val="44"/>
        </w:numPr>
        <w:spacing w:before="100" w:beforeAutospacing="1" w:after="100" w:afterAutospacing="1" w:line="240" w:lineRule="auto"/>
        <w:jc w:val="both"/>
        <w:rPr>
          <w:rFonts w:eastAsia="Times New Roman" w:cs="Times New Roman"/>
        </w:rPr>
      </w:pPr>
      <w:r w:rsidRPr="00EE565F">
        <w:rPr>
          <w:rFonts w:eastAsia="Times New Roman" w:cs="Times New Roman"/>
        </w:rPr>
        <w:t>Install continuous metal flashing to extend 3 inches (76 mm) up vertical surface.</w:t>
      </w:r>
    </w:p>
    <w:p w14:paraId="1D165222" w14:textId="77777777" w:rsidR="001E33DC" w:rsidRPr="00EE565F" w:rsidRDefault="001E33DC" w:rsidP="00EE565F">
      <w:pPr>
        <w:pStyle w:val="ListParagraph"/>
        <w:numPr>
          <w:ilvl w:val="1"/>
          <w:numId w:val="44"/>
        </w:numPr>
        <w:spacing w:before="100" w:beforeAutospacing="1" w:after="100" w:afterAutospacing="1" w:line="240" w:lineRule="auto"/>
        <w:jc w:val="both"/>
        <w:rPr>
          <w:rFonts w:eastAsia="Times New Roman" w:cs="Times New Roman"/>
        </w:rPr>
      </w:pPr>
      <w:r w:rsidRPr="00EE565F">
        <w:rPr>
          <w:rFonts w:eastAsia="Times New Roman" w:cs="Times New Roman"/>
        </w:rPr>
        <w:t>At locations where vertical surface will abut top edge of tile, install metal flashing to extend 3 inches (76 mm) up vertical surface, form metal flashing to extend minimum 3 inches (76 mm) over tile, and form 1/2 inch (12 mm) return hem at edge of metal.</w:t>
      </w:r>
    </w:p>
    <w:p w14:paraId="7C599D77" w14:textId="77777777" w:rsidR="001E33DC" w:rsidRDefault="001E33DC" w:rsidP="00EE565F">
      <w:pPr>
        <w:pStyle w:val="ListParagraph"/>
        <w:numPr>
          <w:ilvl w:val="1"/>
          <w:numId w:val="44"/>
        </w:numPr>
        <w:spacing w:before="100" w:beforeAutospacing="1" w:after="100" w:afterAutospacing="1" w:line="240" w:lineRule="auto"/>
        <w:jc w:val="both"/>
        <w:rPr>
          <w:rFonts w:eastAsia="Times New Roman" w:cs="Times New Roman"/>
        </w:rPr>
      </w:pPr>
      <w:r w:rsidRPr="00EE565F">
        <w:rPr>
          <w:rFonts w:eastAsia="Times New Roman" w:cs="Times New Roman"/>
        </w:rPr>
        <w:t>Form saddle flashings for protrusions through roof in accordance with manufacturer's instructions.</w:t>
      </w:r>
    </w:p>
    <w:p w14:paraId="14FAEA80" w14:textId="77777777" w:rsidR="00EE565F" w:rsidRPr="00EE565F" w:rsidRDefault="00EE565F" w:rsidP="00EE565F">
      <w:pPr>
        <w:pStyle w:val="ListParagraph"/>
        <w:spacing w:before="100" w:beforeAutospacing="1" w:after="100" w:afterAutospacing="1" w:line="240" w:lineRule="auto"/>
        <w:ind w:left="2160"/>
        <w:jc w:val="both"/>
        <w:rPr>
          <w:rFonts w:eastAsia="Times New Roman" w:cs="Times New Roman"/>
        </w:rPr>
      </w:pPr>
    </w:p>
    <w:p w14:paraId="7902E52C" w14:textId="77777777" w:rsidR="001E33DC" w:rsidRPr="00EE565F" w:rsidRDefault="001E33DC" w:rsidP="00EE565F">
      <w:pPr>
        <w:pStyle w:val="ListParagraph"/>
        <w:numPr>
          <w:ilvl w:val="0"/>
          <w:numId w:val="44"/>
        </w:numPr>
        <w:spacing w:before="100" w:beforeAutospacing="1" w:after="100" w:afterAutospacing="1" w:line="240" w:lineRule="auto"/>
        <w:jc w:val="both"/>
        <w:rPr>
          <w:rFonts w:eastAsia="Times New Roman" w:cs="Times New Roman"/>
        </w:rPr>
      </w:pPr>
      <w:r w:rsidRPr="00EE565F">
        <w:rPr>
          <w:rFonts w:eastAsia="Times New Roman" w:cs="Times New Roman"/>
        </w:rPr>
        <w:t>Fabricated Sheet Metal Items: Install in accordance with shop drawings and SMACNA ASMM.</w:t>
      </w:r>
    </w:p>
    <w:p w14:paraId="7F1EBD6B" w14:textId="77777777" w:rsidR="001E33DC" w:rsidRPr="00EE565F" w:rsidRDefault="001E33DC" w:rsidP="00EE565F">
      <w:pPr>
        <w:pStyle w:val="ListParagraph"/>
        <w:numPr>
          <w:ilvl w:val="0"/>
          <w:numId w:val="44"/>
        </w:numPr>
        <w:spacing w:before="100" w:beforeAutospacing="1" w:after="100" w:afterAutospacing="1" w:line="240" w:lineRule="auto"/>
        <w:jc w:val="both"/>
        <w:rPr>
          <w:rFonts w:eastAsia="Times New Roman" w:cs="Times New Roman"/>
        </w:rPr>
      </w:pPr>
      <w:r w:rsidRPr="00EE565F">
        <w:rPr>
          <w:rFonts w:eastAsia="Times New Roman" w:cs="Times New Roman"/>
        </w:rPr>
        <w:t>Fabricated Sheet Metal Items: Installation is specified in Section 07 60 00.</w:t>
      </w:r>
    </w:p>
    <w:p w14:paraId="5955BC6A" w14:textId="77777777" w:rsidR="001E33DC" w:rsidRPr="00EE565F" w:rsidRDefault="001E33DC" w:rsidP="00EE565F">
      <w:pPr>
        <w:pStyle w:val="ListParagraph"/>
        <w:numPr>
          <w:ilvl w:val="0"/>
          <w:numId w:val="44"/>
        </w:numPr>
        <w:spacing w:before="100" w:beforeAutospacing="1" w:after="100" w:afterAutospacing="1" w:line="240" w:lineRule="auto"/>
        <w:jc w:val="both"/>
        <w:rPr>
          <w:rFonts w:eastAsia="Times New Roman" w:cs="Times New Roman"/>
        </w:rPr>
      </w:pPr>
      <w:proofErr w:type="spellStart"/>
      <w:r w:rsidRPr="00EE565F">
        <w:rPr>
          <w:rFonts w:eastAsia="Times New Roman" w:cs="Times New Roman"/>
        </w:rPr>
        <w:t>Nailers</w:t>
      </w:r>
      <w:proofErr w:type="spellEnd"/>
      <w:r w:rsidRPr="00EE565F">
        <w:rPr>
          <w:rFonts w:eastAsia="Times New Roman" w:cs="Times New Roman"/>
        </w:rPr>
        <w:t xml:space="preserve">: Install nominal </w:t>
      </w:r>
      <w:r w:rsidR="00EE565F">
        <w:rPr>
          <w:rFonts w:eastAsia="Times New Roman" w:cs="Times New Roman"/>
        </w:rPr>
        <w:t>2</w:t>
      </w:r>
      <w:r w:rsidRPr="00EE565F">
        <w:rPr>
          <w:rFonts w:eastAsia="Times New Roman" w:cs="Times New Roman"/>
        </w:rPr>
        <w:t xml:space="preserve"> inch by </w:t>
      </w:r>
      <w:r w:rsidR="00471801" w:rsidRPr="00EE565F">
        <w:rPr>
          <w:rFonts w:eastAsia="Times New Roman" w:cs="Times New Roman"/>
        </w:rPr>
        <w:t>appropriate height by 48 inches (50</w:t>
      </w:r>
      <w:r w:rsidR="00EE565F">
        <w:rPr>
          <w:rFonts w:eastAsia="Times New Roman" w:cs="Times New Roman"/>
        </w:rPr>
        <w:t>.8</w:t>
      </w:r>
      <w:r w:rsidR="00471801" w:rsidRPr="00EE565F">
        <w:rPr>
          <w:rFonts w:eastAsia="Times New Roman" w:cs="Times New Roman"/>
        </w:rPr>
        <w:t xml:space="preserve"> mm by appropriate height</w:t>
      </w:r>
      <w:r w:rsidRPr="00EE565F">
        <w:rPr>
          <w:rFonts w:eastAsia="Times New Roman" w:cs="Times New Roman"/>
        </w:rPr>
        <w:t xml:space="preserve"> by 1220 mm) pressure-treated wood </w:t>
      </w:r>
      <w:proofErr w:type="spellStart"/>
      <w:r w:rsidR="00091424">
        <w:rPr>
          <w:rFonts w:eastAsia="Times New Roman" w:cs="Times New Roman"/>
        </w:rPr>
        <w:t>nailers</w:t>
      </w:r>
      <w:proofErr w:type="spellEnd"/>
      <w:r w:rsidR="00091424">
        <w:rPr>
          <w:rFonts w:eastAsia="Times New Roman" w:cs="Times New Roman"/>
        </w:rPr>
        <w:t xml:space="preserve"> as detailed at ridge,</w:t>
      </w:r>
      <w:r w:rsidRPr="00EE565F">
        <w:rPr>
          <w:rFonts w:eastAsia="Times New Roman" w:cs="Times New Roman"/>
        </w:rPr>
        <w:t xml:space="preserve"> hips</w:t>
      </w:r>
      <w:r w:rsidR="00091424">
        <w:rPr>
          <w:rFonts w:eastAsia="Times New Roman" w:cs="Times New Roman"/>
        </w:rPr>
        <w:t xml:space="preserve"> and cover tiles</w:t>
      </w:r>
      <w:r w:rsidRPr="00EE565F">
        <w:rPr>
          <w:rFonts w:eastAsia="Times New Roman" w:cs="Times New Roman"/>
        </w:rPr>
        <w:t>, directly over underlayment. P</w:t>
      </w:r>
      <w:r w:rsidR="00091424">
        <w:rPr>
          <w:rFonts w:eastAsia="Times New Roman" w:cs="Times New Roman"/>
        </w:rPr>
        <w:t xml:space="preserve">rotect with layer of </w:t>
      </w:r>
      <w:r w:rsidR="00091424" w:rsidRPr="006E0E51">
        <w:rPr>
          <w:rFonts w:eastAsia="Times New Roman" w:cs="Times New Roman"/>
        </w:rPr>
        <w:t>waterproofing membrane material</w:t>
      </w:r>
      <w:r w:rsidRPr="00EE565F">
        <w:rPr>
          <w:rFonts w:eastAsia="Times New Roman" w:cs="Times New Roman"/>
        </w:rPr>
        <w:t xml:space="preserve"> </w:t>
      </w:r>
      <w:r w:rsidR="00EE565F">
        <w:rPr>
          <w:rFonts w:eastAsia="Times New Roman" w:cs="Times New Roman"/>
        </w:rPr>
        <w:t xml:space="preserve">before installing hip </w:t>
      </w:r>
      <w:r w:rsidR="00091424">
        <w:rPr>
          <w:rFonts w:eastAsia="Times New Roman" w:cs="Times New Roman"/>
        </w:rPr>
        <w:t xml:space="preserve">and </w:t>
      </w:r>
      <w:r w:rsidR="00EE565F">
        <w:rPr>
          <w:rFonts w:eastAsia="Times New Roman" w:cs="Times New Roman"/>
        </w:rPr>
        <w:t xml:space="preserve">ridge </w:t>
      </w:r>
      <w:r w:rsidRPr="00EE565F">
        <w:rPr>
          <w:rFonts w:eastAsia="Times New Roman" w:cs="Times New Roman"/>
        </w:rPr>
        <w:t>accessory.</w:t>
      </w:r>
    </w:p>
    <w:p w14:paraId="492A02CD" w14:textId="77777777" w:rsidR="001E33DC" w:rsidRPr="00091424" w:rsidRDefault="001E33DC" w:rsidP="00FD3D18">
      <w:pPr>
        <w:spacing w:before="100" w:beforeAutospacing="1" w:after="100" w:afterAutospacing="1" w:line="240" w:lineRule="auto"/>
        <w:ind w:left="360"/>
        <w:rPr>
          <w:rFonts w:eastAsia="Times New Roman" w:cs="Times New Roman"/>
          <w:b/>
        </w:rPr>
      </w:pPr>
      <w:r w:rsidRPr="00091424">
        <w:rPr>
          <w:rFonts w:eastAsia="Times New Roman" w:cs="Times New Roman"/>
          <w:b/>
        </w:rPr>
        <w:t>3.4 TILE INSTALLATION</w:t>
      </w:r>
    </w:p>
    <w:p w14:paraId="6BBA5992" w14:textId="77777777" w:rsidR="001E33DC" w:rsidRPr="00091424" w:rsidRDefault="001E33DC" w:rsidP="00091424">
      <w:pPr>
        <w:pStyle w:val="ListParagraph"/>
        <w:numPr>
          <w:ilvl w:val="2"/>
          <w:numId w:val="29"/>
        </w:numPr>
        <w:spacing w:before="100" w:beforeAutospacing="1" w:after="100" w:afterAutospacing="1" w:line="240" w:lineRule="auto"/>
        <w:ind w:left="1440"/>
        <w:jc w:val="both"/>
        <w:rPr>
          <w:rFonts w:eastAsia="Times New Roman" w:cs="Times New Roman"/>
        </w:rPr>
      </w:pPr>
      <w:r w:rsidRPr="00091424">
        <w:rPr>
          <w:rFonts w:eastAsia="Times New Roman" w:cs="Times New Roman"/>
        </w:rPr>
        <w:t>Install tile roofing in strict conformance with manufacturer's instructions. Overhang of tile at eaves should be not less than 3/4 inch (19 mm) and not more than 2 inches (51 mm). This dimension should be related to the size of gutters and should either be shown on the drawings or specified here.</w:t>
      </w:r>
    </w:p>
    <w:p w14:paraId="670B33D7" w14:textId="77777777" w:rsidR="00091424" w:rsidRDefault="001E33DC" w:rsidP="00091424">
      <w:pPr>
        <w:pStyle w:val="ListParagraph"/>
        <w:numPr>
          <w:ilvl w:val="2"/>
          <w:numId w:val="29"/>
        </w:numPr>
        <w:spacing w:before="100" w:beforeAutospacing="1" w:after="100" w:afterAutospacing="1" w:line="240" w:lineRule="auto"/>
        <w:ind w:left="1440"/>
        <w:jc w:val="both"/>
        <w:rPr>
          <w:rFonts w:eastAsia="Times New Roman" w:cs="Times New Roman"/>
        </w:rPr>
      </w:pPr>
      <w:r w:rsidRPr="00091424">
        <w:rPr>
          <w:rFonts w:eastAsia="Times New Roman" w:cs="Times New Roman"/>
        </w:rPr>
        <w:t xml:space="preserve">Install first course over </w:t>
      </w:r>
      <w:r w:rsidR="00091424">
        <w:rPr>
          <w:rFonts w:eastAsia="Times New Roman" w:cs="Times New Roman"/>
        </w:rPr>
        <w:t>eave closure</w:t>
      </w:r>
      <w:r w:rsidRPr="00091424">
        <w:rPr>
          <w:rFonts w:eastAsia="Times New Roman" w:cs="Times New Roman"/>
        </w:rPr>
        <w:t>, with overhang.</w:t>
      </w:r>
    </w:p>
    <w:p w14:paraId="33D0BE69" w14:textId="77777777" w:rsidR="00091424" w:rsidRPr="00091424" w:rsidRDefault="00091424" w:rsidP="00091424">
      <w:pPr>
        <w:pStyle w:val="ListParagraph"/>
        <w:spacing w:before="100" w:beforeAutospacing="1" w:after="100" w:afterAutospacing="1" w:line="240" w:lineRule="auto"/>
        <w:ind w:left="1440"/>
        <w:jc w:val="both"/>
        <w:rPr>
          <w:rFonts w:eastAsia="Times New Roman" w:cs="Times New Roman"/>
        </w:rPr>
      </w:pPr>
    </w:p>
    <w:p w14:paraId="6A258CEC" w14:textId="77777777" w:rsidR="001E33DC" w:rsidRPr="00091424" w:rsidRDefault="001E33DC" w:rsidP="00091424">
      <w:pPr>
        <w:pStyle w:val="ListParagraph"/>
        <w:numPr>
          <w:ilvl w:val="1"/>
          <w:numId w:val="44"/>
        </w:numPr>
        <w:spacing w:before="100" w:beforeAutospacing="1" w:after="100" w:afterAutospacing="1" w:line="240" w:lineRule="auto"/>
        <w:jc w:val="both"/>
        <w:rPr>
          <w:rFonts w:eastAsia="Times New Roman" w:cs="Times New Roman"/>
        </w:rPr>
      </w:pPr>
      <w:r w:rsidRPr="00091424">
        <w:rPr>
          <w:rFonts w:eastAsia="Times New Roman" w:cs="Times New Roman"/>
        </w:rPr>
        <w:t>Do not drive fasteners tightly against tiles, to reduce risk of breakage and to allow natural deck movement.</w:t>
      </w:r>
    </w:p>
    <w:p w14:paraId="3D9C1E37" w14:textId="77777777" w:rsidR="001E33DC" w:rsidRPr="00091424" w:rsidRDefault="001E33DC" w:rsidP="00091424">
      <w:pPr>
        <w:pStyle w:val="ListParagraph"/>
        <w:numPr>
          <w:ilvl w:val="1"/>
          <w:numId w:val="44"/>
        </w:numPr>
        <w:spacing w:before="100" w:beforeAutospacing="1" w:after="100" w:afterAutospacing="1" w:line="240" w:lineRule="auto"/>
        <w:jc w:val="both"/>
        <w:rPr>
          <w:rFonts w:eastAsia="Times New Roman" w:cs="Times New Roman"/>
        </w:rPr>
      </w:pPr>
      <w:r w:rsidRPr="00091424">
        <w:rPr>
          <w:rFonts w:eastAsia="Times New Roman" w:cs="Times New Roman"/>
        </w:rPr>
        <w:t>Allow tile to "hang" on its fasteners.</w:t>
      </w:r>
    </w:p>
    <w:p w14:paraId="293FEDB6" w14:textId="77777777" w:rsidR="001E33DC" w:rsidRDefault="001E33DC" w:rsidP="00091424">
      <w:pPr>
        <w:pStyle w:val="ListParagraph"/>
        <w:numPr>
          <w:ilvl w:val="1"/>
          <w:numId w:val="44"/>
        </w:numPr>
        <w:spacing w:before="100" w:beforeAutospacing="1" w:after="100" w:afterAutospacing="1" w:line="240" w:lineRule="auto"/>
        <w:jc w:val="both"/>
        <w:rPr>
          <w:rFonts w:eastAsia="Times New Roman" w:cs="Times New Roman"/>
        </w:rPr>
      </w:pPr>
      <w:r w:rsidRPr="00091424">
        <w:rPr>
          <w:rFonts w:eastAsia="Times New Roman" w:cs="Times New Roman"/>
        </w:rPr>
        <w:t>Provide 3/4 inch (19 mm) to 2 inches (51 mm) overhang, permitting proper flow into gutters.</w:t>
      </w:r>
    </w:p>
    <w:p w14:paraId="148F2EC5" w14:textId="77777777" w:rsidR="00091424" w:rsidRPr="00091424" w:rsidRDefault="00091424" w:rsidP="00091424">
      <w:pPr>
        <w:pStyle w:val="ListParagraph"/>
        <w:spacing w:before="100" w:beforeAutospacing="1" w:after="100" w:afterAutospacing="1" w:line="240" w:lineRule="auto"/>
        <w:ind w:left="2160"/>
        <w:jc w:val="both"/>
        <w:rPr>
          <w:rFonts w:eastAsia="Times New Roman" w:cs="Times New Roman"/>
        </w:rPr>
      </w:pPr>
    </w:p>
    <w:p w14:paraId="5401F243" w14:textId="77777777" w:rsidR="001E33DC" w:rsidRPr="00091424" w:rsidRDefault="001E33DC" w:rsidP="00091424">
      <w:pPr>
        <w:pStyle w:val="ListParagraph"/>
        <w:numPr>
          <w:ilvl w:val="2"/>
          <w:numId w:val="29"/>
        </w:numPr>
        <w:spacing w:before="100" w:beforeAutospacing="1" w:after="100" w:afterAutospacing="1" w:line="240" w:lineRule="auto"/>
        <w:ind w:left="1440"/>
        <w:jc w:val="both"/>
        <w:rPr>
          <w:rFonts w:eastAsia="Times New Roman" w:cs="Times New Roman"/>
        </w:rPr>
      </w:pPr>
      <w:r w:rsidRPr="00091424">
        <w:rPr>
          <w:rFonts w:eastAsia="Times New Roman" w:cs="Times New Roman"/>
        </w:rPr>
        <w:t>Install each subsequent course with maximu</w:t>
      </w:r>
      <w:r w:rsidR="00091424">
        <w:rPr>
          <w:rFonts w:eastAsia="Times New Roman" w:cs="Times New Roman"/>
        </w:rPr>
        <w:t xml:space="preserve">m exposure in each course of </w:t>
      </w:r>
      <w:r w:rsidR="00D23F27">
        <w:rPr>
          <w:rFonts w:eastAsia="Times New Roman" w:cs="Times New Roman"/>
        </w:rPr>
        <w:t>13 inches (330.2</w:t>
      </w:r>
      <w:r w:rsidRPr="00091424">
        <w:rPr>
          <w:rFonts w:eastAsia="Times New Roman" w:cs="Times New Roman"/>
        </w:rPr>
        <w:t xml:space="preserve"> mm). Wet cut tile at hips and valleys, using masonry saw with diamond blade.</w:t>
      </w:r>
    </w:p>
    <w:p w14:paraId="69B7E51B" w14:textId="77777777" w:rsidR="00FD3D18" w:rsidRPr="00091424" w:rsidRDefault="001E33DC" w:rsidP="00091424">
      <w:pPr>
        <w:pStyle w:val="ListParagraph"/>
        <w:numPr>
          <w:ilvl w:val="2"/>
          <w:numId w:val="29"/>
        </w:numPr>
        <w:spacing w:before="100" w:beforeAutospacing="1" w:after="100" w:afterAutospacing="1" w:line="240" w:lineRule="auto"/>
        <w:ind w:left="1440"/>
        <w:jc w:val="both"/>
        <w:rPr>
          <w:rFonts w:eastAsia="Times New Roman" w:cs="Times New Roman"/>
        </w:rPr>
      </w:pPr>
      <w:r w:rsidRPr="00091424">
        <w:rPr>
          <w:rFonts w:eastAsia="Times New Roman" w:cs="Times New Roman"/>
        </w:rPr>
        <w:t>At hip and ridge, and on mansard roofs, install bead of adhesive at butt end of each tile, located so it is completely concealed. Install sealant as required at hip and ridge accessories to achieve watertight installation.</w:t>
      </w:r>
    </w:p>
    <w:p w14:paraId="4EDD24CF" w14:textId="77777777" w:rsidR="001E33DC" w:rsidRPr="00091424" w:rsidRDefault="001E33DC" w:rsidP="00FD3D18">
      <w:pPr>
        <w:spacing w:before="100" w:beforeAutospacing="1" w:after="100" w:afterAutospacing="1" w:line="240" w:lineRule="auto"/>
        <w:ind w:left="360"/>
        <w:rPr>
          <w:rFonts w:eastAsia="Times New Roman" w:cs="Times New Roman"/>
          <w:b/>
        </w:rPr>
      </w:pPr>
      <w:r w:rsidRPr="00091424">
        <w:rPr>
          <w:rFonts w:eastAsia="Times New Roman" w:cs="Times New Roman"/>
          <w:b/>
        </w:rPr>
        <w:t>3.5 PROTECTION</w:t>
      </w:r>
    </w:p>
    <w:p w14:paraId="14D9F789" w14:textId="77777777" w:rsidR="001E33DC" w:rsidRPr="00091424" w:rsidRDefault="001E33DC" w:rsidP="00091424">
      <w:pPr>
        <w:pStyle w:val="ListParagraph"/>
        <w:numPr>
          <w:ilvl w:val="1"/>
          <w:numId w:val="11"/>
        </w:numPr>
        <w:spacing w:before="100" w:beforeAutospacing="1" w:after="100" w:afterAutospacing="1" w:line="240" w:lineRule="auto"/>
        <w:ind w:left="1440"/>
        <w:jc w:val="both"/>
        <w:rPr>
          <w:rFonts w:eastAsia="Times New Roman" w:cs="Times New Roman"/>
        </w:rPr>
      </w:pPr>
      <w:r w:rsidRPr="00091424">
        <w:rPr>
          <w:rFonts w:eastAsia="Times New Roman" w:cs="Times New Roman"/>
        </w:rPr>
        <w:t>Do not permit traffic over finished roof surface unless absolutely necessary.</w:t>
      </w:r>
    </w:p>
    <w:p w14:paraId="08FA108C" w14:textId="77777777" w:rsidR="001E33DC" w:rsidRPr="00091424" w:rsidRDefault="001E33DC" w:rsidP="00091424">
      <w:pPr>
        <w:pStyle w:val="ListParagraph"/>
        <w:numPr>
          <w:ilvl w:val="1"/>
          <w:numId w:val="11"/>
        </w:numPr>
        <w:spacing w:before="100" w:beforeAutospacing="1" w:after="100" w:afterAutospacing="1" w:line="240" w:lineRule="auto"/>
        <w:ind w:left="1440"/>
        <w:jc w:val="both"/>
        <w:rPr>
          <w:rFonts w:eastAsia="Times New Roman" w:cs="Times New Roman"/>
        </w:rPr>
      </w:pPr>
      <w:r w:rsidRPr="00091424">
        <w:rPr>
          <w:rFonts w:eastAsia="Times New Roman" w:cs="Times New Roman"/>
        </w:rPr>
        <w:lastRenderedPageBreak/>
        <w:t>Minimize traffic over finished roof surface. If necessary, wear soft-soled shoes and walk on the "butt" of the tile in order to avoid breakage.</w:t>
      </w:r>
    </w:p>
    <w:p w14:paraId="7C599329" w14:textId="77777777" w:rsidR="00FD3D18" w:rsidRPr="00091424" w:rsidRDefault="001E33DC" w:rsidP="00091424">
      <w:pPr>
        <w:pStyle w:val="ListParagraph"/>
        <w:numPr>
          <w:ilvl w:val="1"/>
          <w:numId w:val="11"/>
        </w:numPr>
        <w:spacing w:before="100" w:beforeAutospacing="1" w:after="100" w:afterAutospacing="1" w:line="240" w:lineRule="auto"/>
        <w:ind w:left="1440"/>
        <w:jc w:val="both"/>
        <w:rPr>
          <w:rFonts w:eastAsia="Times New Roman" w:cs="Times New Roman"/>
        </w:rPr>
      </w:pPr>
      <w:r w:rsidRPr="00091424">
        <w:rPr>
          <w:rFonts w:eastAsia="Times New Roman" w:cs="Times New Roman"/>
        </w:rPr>
        <w:t>Replace tile broken due to improper protection or traffic control.</w:t>
      </w:r>
    </w:p>
    <w:p w14:paraId="136F96F7" w14:textId="77777777" w:rsidR="001E33DC" w:rsidRPr="00091424" w:rsidRDefault="001E33DC" w:rsidP="00FD3D18">
      <w:pPr>
        <w:spacing w:before="100" w:beforeAutospacing="1" w:after="100" w:afterAutospacing="1" w:line="240" w:lineRule="auto"/>
        <w:ind w:left="360"/>
        <w:rPr>
          <w:rFonts w:eastAsia="Times New Roman" w:cs="Times New Roman"/>
          <w:b/>
        </w:rPr>
      </w:pPr>
      <w:r w:rsidRPr="00091424">
        <w:rPr>
          <w:rFonts w:eastAsia="Times New Roman" w:cs="Times New Roman"/>
          <w:b/>
        </w:rPr>
        <w:t>3.6 SCHEDULES</w:t>
      </w:r>
    </w:p>
    <w:p w14:paraId="3AFF3A01" w14:textId="77777777" w:rsidR="001E33DC" w:rsidRDefault="001E33DC" w:rsidP="00091424">
      <w:pPr>
        <w:pStyle w:val="ListParagraph"/>
        <w:numPr>
          <w:ilvl w:val="0"/>
          <w:numId w:val="49"/>
        </w:numPr>
        <w:spacing w:before="100" w:beforeAutospacing="1" w:after="100" w:afterAutospacing="1" w:line="240" w:lineRule="auto"/>
        <w:jc w:val="both"/>
        <w:rPr>
          <w:rFonts w:eastAsia="Times New Roman" w:cs="Times New Roman"/>
        </w:rPr>
      </w:pPr>
      <w:r w:rsidRPr="00091424">
        <w:rPr>
          <w:rFonts w:eastAsia="Times New Roman" w:cs="Times New Roman"/>
        </w:rPr>
        <w:t>Location: ____________________.</w:t>
      </w:r>
    </w:p>
    <w:p w14:paraId="6C60FBA6" w14:textId="77777777" w:rsidR="00091424" w:rsidRPr="00091424" w:rsidRDefault="00091424" w:rsidP="00091424">
      <w:pPr>
        <w:pStyle w:val="ListParagraph"/>
        <w:spacing w:before="100" w:beforeAutospacing="1" w:after="100" w:afterAutospacing="1" w:line="240" w:lineRule="auto"/>
        <w:ind w:left="1440"/>
        <w:jc w:val="both"/>
        <w:rPr>
          <w:rFonts w:eastAsia="Times New Roman" w:cs="Times New Roman"/>
        </w:rPr>
      </w:pPr>
    </w:p>
    <w:p w14:paraId="5FA2ED7D" w14:textId="77777777" w:rsidR="001E33DC" w:rsidRPr="00091424" w:rsidRDefault="001E33DC" w:rsidP="00091424">
      <w:pPr>
        <w:pStyle w:val="ListParagraph"/>
        <w:numPr>
          <w:ilvl w:val="1"/>
          <w:numId w:val="49"/>
        </w:numPr>
        <w:spacing w:before="100" w:beforeAutospacing="1" w:after="100" w:afterAutospacing="1" w:line="240" w:lineRule="auto"/>
        <w:jc w:val="both"/>
        <w:rPr>
          <w:rFonts w:eastAsia="Times New Roman" w:cs="Times New Roman"/>
        </w:rPr>
      </w:pPr>
      <w:r w:rsidRPr="00091424">
        <w:rPr>
          <w:rFonts w:eastAsia="Times New Roman" w:cs="Times New Roman"/>
        </w:rPr>
        <w:t xml:space="preserve">Tile: </w:t>
      </w:r>
      <w:r w:rsidR="00D23F27">
        <w:rPr>
          <w:rFonts w:eastAsia="Times New Roman" w:cs="Times New Roman"/>
        </w:rPr>
        <w:t>16 inch Straight Barrel Mission</w:t>
      </w:r>
    </w:p>
    <w:p w14:paraId="087DBAB1" w14:textId="77777777" w:rsidR="001E33DC" w:rsidRPr="00091424" w:rsidRDefault="001E33DC" w:rsidP="00091424">
      <w:pPr>
        <w:pStyle w:val="ListParagraph"/>
        <w:numPr>
          <w:ilvl w:val="1"/>
          <w:numId w:val="49"/>
        </w:numPr>
        <w:spacing w:before="100" w:beforeAutospacing="1" w:after="100" w:afterAutospacing="1" w:line="240" w:lineRule="auto"/>
        <w:jc w:val="both"/>
        <w:rPr>
          <w:rFonts w:eastAsia="Times New Roman" w:cs="Times New Roman"/>
        </w:rPr>
      </w:pPr>
      <w:r w:rsidRPr="00091424">
        <w:rPr>
          <w:rFonts w:eastAsia="Times New Roman" w:cs="Times New Roman"/>
        </w:rPr>
        <w:t>Color: __________________.</w:t>
      </w:r>
    </w:p>
    <w:p w14:paraId="5A6FC974" w14:textId="77777777" w:rsidR="001E33DC" w:rsidRPr="00091424" w:rsidRDefault="001E33DC" w:rsidP="00091424">
      <w:pPr>
        <w:pStyle w:val="ListParagraph"/>
        <w:numPr>
          <w:ilvl w:val="1"/>
          <w:numId w:val="49"/>
        </w:numPr>
        <w:spacing w:before="100" w:beforeAutospacing="1" w:after="100" w:afterAutospacing="1" w:line="240" w:lineRule="auto"/>
        <w:jc w:val="both"/>
        <w:rPr>
          <w:rFonts w:eastAsia="Times New Roman" w:cs="Times New Roman"/>
        </w:rPr>
      </w:pPr>
      <w:r w:rsidRPr="00091424">
        <w:rPr>
          <w:rFonts w:eastAsia="Times New Roman" w:cs="Times New Roman"/>
        </w:rPr>
        <w:t xml:space="preserve">Texture: </w:t>
      </w:r>
      <w:r w:rsidR="00FD3D18" w:rsidRPr="00091424">
        <w:rPr>
          <w:rFonts w:eastAsia="Times New Roman" w:cs="Times New Roman"/>
        </w:rPr>
        <w:t>Smooth</w:t>
      </w:r>
    </w:p>
    <w:p w14:paraId="0D9046FA" w14:textId="77777777" w:rsidR="001E33DC" w:rsidRPr="001E33DC" w:rsidRDefault="001E33DC" w:rsidP="001E33DC">
      <w:pPr>
        <w:spacing w:before="100" w:beforeAutospacing="1" w:after="100" w:afterAutospacing="1" w:line="240" w:lineRule="auto"/>
        <w:outlineLvl w:val="0"/>
        <w:rPr>
          <w:rFonts w:eastAsia="Times New Roman" w:cs="Times New Roman"/>
          <w:b/>
          <w:bCs/>
          <w:kern w:val="36"/>
        </w:rPr>
      </w:pPr>
      <w:r w:rsidRPr="001E33DC">
        <w:rPr>
          <w:rFonts w:eastAsia="Times New Roman" w:cs="Times New Roman"/>
          <w:b/>
          <w:bCs/>
          <w:kern w:val="36"/>
        </w:rPr>
        <w:t>END OF SECTION</w:t>
      </w:r>
    </w:p>
    <w:p w14:paraId="72FFA482" w14:textId="77777777" w:rsidR="00116BC3" w:rsidRPr="001E33DC" w:rsidRDefault="00116BC3"/>
    <w:sectPr w:rsidR="00116BC3" w:rsidRPr="001E33DC" w:rsidSect="00EB0E43">
      <w:footerReference w:type="default" r:id="rId8"/>
      <w:pgSz w:w="12240" w:h="15840"/>
      <w:pgMar w:top="1440" w:right="1440" w:bottom="1440" w:left="1440" w:header="720" w:footer="36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85B1" w14:textId="77777777" w:rsidR="00EB0E43" w:rsidRDefault="00EB0E43" w:rsidP="00CF65E1">
      <w:pPr>
        <w:spacing w:after="0" w:line="240" w:lineRule="auto"/>
      </w:pPr>
      <w:r>
        <w:separator/>
      </w:r>
    </w:p>
  </w:endnote>
  <w:endnote w:type="continuationSeparator" w:id="0">
    <w:p w14:paraId="7BD01D18" w14:textId="77777777" w:rsidR="00EB0E43" w:rsidRDefault="00EB0E43" w:rsidP="00CF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32637"/>
      <w:docPartObj>
        <w:docPartGallery w:val="Page Numbers (Bottom of Page)"/>
        <w:docPartUnique/>
      </w:docPartObj>
    </w:sdtPr>
    <w:sdtEndPr>
      <w:rPr>
        <w:noProof/>
      </w:rPr>
    </w:sdtEndPr>
    <w:sdtContent>
      <w:p w14:paraId="3C9DBAB7" w14:textId="77777777" w:rsidR="00977792" w:rsidRDefault="00977792" w:rsidP="00977792">
        <w:pPr>
          <w:pStyle w:val="Footer"/>
          <w:tabs>
            <w:tab w:val="left" w:pos="492"/>
            <w:tab w:val="right" w:pos="10800"/>
          </w:tabs>
        </w:pPr>
        <w:r w:rsidRPr="00977792">
          <w:rPr>
            <w:sz w:val="20"/>
            <w:szCs w:val="20"/>
          </w:rPr>
          <w:t>CLAY ROOF</w:t>
        </w:r>
        <w:r>
          <w:rPr>
            <w:sz w:val="20"/>
            <w:szCs w:val="20"/>
          </w:rPr>
          <w:t xml:space="preserve"> TILE</w:t>
        </w:r>
        <w:r>
          <w:tab/>
        </w:r>
        <w:r>
          <w:tab/>
          <w:t xml:space="preserve">07 32 00 - </w:t>
        </w:r>
        <w:r>
          <w:fldChar w:fldCharType="begin"/>
        </w:r>
        <w:r>
          <w:instrText xml:space="preserve"> PAGE   \* MERGEFORMAT </w:instrText>
        </w:r>
        <w:r>
          <w:fldChar w:fldCharType="separate"/>
        </w:r>
        <w:r w:rsidR="00421E1D">
          <w:rPr>
            <w:noProof/>
          </w:rPr>
          <w:t>8</w:t>
        </w:r>
        <w:r>
          <w:rPr>
            <w:noProof/>
          </w:rPr>
          <w:fldChar w:fldCharType="end"/>
        </w:r>
      </w:p>
    </w:sdtContent>
  </w:sdt>
  <w:p w14:paraId="0A10CDAF" w14:textId="77777777" w:rsidR="00CF65E1" w:rsidRDefault="00977792" w:rsidP="00977792">
    <w:pPr>
      <w:pStyle w:val="Footer"/>
      <w:tabs>
        <w:tab w:val="clear" w:pos="4680"/>
        <w:tab w:val="clear" w:pos="9360"/>
        <w:tab w:val="left" w:pos="22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525F" w14:textId="77777777" w:rsidR="00EB0E43" w:rsidRDefault="00EB0E43" w:rsidP="00CF65E1">
      <w:pPr>
        <w:spacing w:after="0" w:line="240" w:lineRule="auto"/>
      </w:pPr>
      <w:r>
        <w:separator/>
      </w:r>
    </w:p>
  </w:footnote>
  <w:footnote w:type="continuationSeparator" w:id="0">
    <w:p w14:paraId="3C1B9ED9" w14:textId="77777777" w:rsidR="00EB0E43" w:rsidRDefault="00EB0E43" w:rsidP="00CF6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AC6"/>
    <w:multiLevelType w:val="hybridMultilevel"/>
    <w:tmpl w:val="2DEC0164"/>
    <w:lvl w:ilvl="0" w:tplc="35C29EC4">
      <w:start w:val="1"/>
      <w:numFmt w:val="upperLetter"/>
      <w:lvlText w:val="%1."/>
      <w:lvlJc w:val="left"/>
      <w:pPr>
        <w:ind w:left="1440" w:hanging="360"/>
      </w:pPr>
      <w:rPr>
        <w:rFonts w:hint="default"/>
      </w:rPr>
    </w:lvl>
    <w:lvl w:ilvl="1" w:tplc="D5F0F6E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D90176"/>
    <w:multiLevelType w:val="hybridMultilevel"/>
    <w:tmpl w:val="8FFAE2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611A4C"/>
    <w:multiLevelType w:val="hybridMultilevel"/>
    <w:tmpl w:val="7E0C36F8"/>
    <w:lvl w:ilvl="0" w:tplc="7E589A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5A5903"/>
    <w:multiLevelType w:val="hybridMultilevel"/>
    <w:tmpl w:val="BA76F16E"/>
    <w:lvl w:ilvl="0" w:tplc="0409000F">
      <w:start w:val="1"/>
      <w:numFmt w:val="decimal"/>
      <w:lvlText w:val="%1."/>
      <w:lvlJc w:val="left"/>
      <w:pPr>
        <w:ind w:left="2520" w:hanging="360"/>
      </w:pPr>
      <w:rPr>
        <w:rFonts w:hint="default"/>
      </w:rPr>
    </w:lvl>
    <w:lvl w:ilvl="1" w:tplc="0409000F">
      <w:start w:val="1"/>
      <w:numFmt w:val="decimal"/>
      <w:lvlText w:val="%2."/>
      <w:lvlJc w:val="left"/>
      <w:pPr>
        <w:ind w:left="2520" w:hanging="360"/>
      </w:pPr>
    </w:lvl>
    <w:lvl w:ilvl="2" w:tplc="4080E4F2">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C55BF2"/>
    <w:multiLevelType w:val="hybridMultilevel"/>
    <w:tmpl w:val="3F5C0A06"/>
    <w:lvl w:ilvl="0" w:tplc="D5F0F6EC">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36E5E"/>
    <w:multiLevelType w:val="multilevel"/>
    <w:tmpl w:val="A814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158B7"/>
    <w:multiLevelType w:val="hybridMultilevel"/>
    <w:tmpl w:val="0DF48714"/>
    <w:lvl w:ilvl="0" w:tplc="50961196">
      <w:start w:val="1"/>
      <w:numFmt w:val="decimal"/>
      <w:lvlText w:val="%1."/>
      <w:lvlJc w:val="left"/>
      <w:pPr>
        <w:ind w:left="2160" w:hanging="360"/>
      </w:pPr>
      <w:rPr>
        <w:rFonts w:hint="default"/>
      </w:rPr>
    </w:lvl>
    <w:lvl w:ilvl="1" w:tplc="4E6610FE">
      <w:start w:val="1"/>
      <w:numFmt w:val="lowerLetter"/>
      <w:lvlText w:val="%2."/>
      <w:lvlJc w:val="left"/>
      <w:pPr>
        <w:ind w:left="2880" w:hanging="360"/>
      </w:pPr>
      <w:rPr>
        <w:rFonts w:hint="default"/>
      </w:rPr>
    </w:lvl>
    <w:lvl w:ilvl="2" w:tplc="5F04769E">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637232"/>
    <w:multiLevelType w:val="hybridMultilevel"/>
    <w:tmpl w:val="906053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AB0127"/>
    <w:multiLevelType w:val="hybridMultilevel"/>
    <w:tmpl w:val="4B7C52D6"/>
    <w:lvl w:ilvl="0" w:tplc="35C29E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920499"/>
    <w:multiLevelType w:val="hybridMultilevel"/>
    <w:tmpl w:val="FBE65CE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225EFF"/>
    <w:multiLevelType w:val="hybridMultilevel"/>
    <w:tmpl w:val="3DA66440"/>
    <w:lvl w:ilvl="0" w:tplc="626C648E">
      <w:start w:val="1"/>
      <w:numFmt w:val="decimal"/>
      <w:lvlText w:val="%1."/>
      <w:lvlJc w:val="left"/>
      <w:pPr>
        <w:ind w:left="2160" w:hanging="360"/>
      </w:pPr>
      <w:rPr>
        <w:rFonts w:hint="default"/>
      </w:rPr>
    </w:lvl>
    <w:lvl w:ilvl="1" w:tplc="4E6610FE">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572072"/>
    <w:multiLevelType w:val="hybridMultilevel"/>
    <w:tmpl w:val="EF122C3C"/>
    <w:lvl w:ilvl="0" w:tplc="D5F0F6EC">
      <w:start w:val="1"/>
      <w:numFmt w:val="decimal"/>
      <w:lvlText w:val="%1."/>
      <w:lvlJc w:val="left"/>
      <w:pPr>
        <w:ind w:left="32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8F0122"/>
    <w:multiLevelType w:val="hybridMultilevel"/>
    <w:tmpl w:val="3FECA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17885"/>
    <w:multiLevelType w:val="hybridMultilevel"/>
    <w:tmpl w:val="BB32060C"/>
    <w:lvl w:ilvl="0" w:tplc="626C648E">
      <w:start w:val="1"/>
      <w:numFmt w:val="decimal"/>
      <w:lvlText w:val="%1."/>
      <w:lvlJc w:val="left"/>
      <w:pPr>
        <w:ind w:left="32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A82070"/>
    <w:multiLevelType w:val="hybridMultilevel"/>
    <w:tmpl w:val="4D1460AA"/>
    <w:lvl w:ilvl="0" w:tplc="5F0476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1F2C97"/>
    <w:multiLevelType w:val="hybridMultilevel"/>
    <w:tmpl w:val="B456C18E"/>
    <w:lvl w:ilvl="0" w:tplc="5F0476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E97CCE"/>
    <w:multiLevelType w:val="hybridMultilevel"/>
    <w:tmpl w:val="66F669EA"/>
    <w:lvl w:ilvl="0" w:tplc="C5144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3800E84"/>
    <w:multiLevelType w:val="hybridMultilevel"/>
    <w:tmpl w:val="B1EC324C"/>
    <w:lvl w:ilvl="0" w:tplc="138084F6">
      <w:start w:val="1"/>
      <w:numFmt w:val="upperLetter"/>
      <w:lvlText w:val="%1."/>
      <w:lvlJc w:val="left"/>
      <w:pPr>
        <w:ind w:left="1440" w:hanging="360"/>
      </w:pPr>
      <w:rPr>
        <w:rFonts w:hint="default"/>
      </w:rPr>
    </w:lvl>
    <w:lvl w:ilvl="1" w:tplc="1FDCB5AA">
      <w:start w:val="1"/>
      <w:numFmt w:val="decimal"/>
      <w:lvlText w:val="%2."/>
      <w:lvlJc w:val="left"/>
      <w:pPr>
        <w:ind w:left="2160" w:hanging="360"/>
      </w:pPr>
      <w:rPr>
        <w:rFonts w:hint="default"/>
      </w:rPr>
    </w:lvl>
    <w:lvl w:ilvl="2" w:tplc="964C648C">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A8265D"/>
    <w:multiLevelType w:val="hybridMultilevel"/>
    <w:tmpl w:val="D1345AE4"/>
    <w:lvl w:ilvl="0" w:tplc="E6D655EC">
      <w:start w:val="1"/>
      <w:numFmt w:val="upp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510E40"/>
    <w:multiLevelType w:val="hybridMultilevel"/>
    <w:tmpl w:val="A6884D0A"/>
    <w:lvl w:ilvl="0" w:tplc="5F04769E">
      <w:start w:val="1"/>
      <w:numFmt w:val="upperLetter"/>
      <w:lvlText w:val="%1."/>
      <w:lvlJc w:val="left"/>
      <w:pPr>
        <w:ind w:left="39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27CC02A1"/>
    <w:multiLevelType w:val="hybridMultilevel"/>
    <w:tmpl w:val="FAA057EA"/>
    <w:lvl w:ilvl="0" w:tplc="35C29EC4">
      <w:start w:val="1"/>
      <w:numFmt w:val="upp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AC20335"/>
    <w:multiLevelType w:val="hybridMultilevel"/>
    <w:tmpl w:val="CB6458F8"/>
    <w:lvl w:ilvl="0" w:tplc="138084F6">
      <w:start w:val="1"/>
      <w:numFmt w:val="upperLetter"/>
      <w:lvlText w:val="%1."/>
      <w:lvlJc w:val="left"/>
      <w:pPr>
        <w:ind w:left="1440" w:hanging="360"/>
      </w:pPr>
      <w:rPr>
        <w:rFonts w:hint="default"/>
      </w:rPr>
    </w:lvl>
    <w:lvl w:ilvl="1" w:tplc="C5144094">
      <w:start w:val="1"/>
      <w:numFmt w:val="lowerLetter"/>
      <w:lvlText w:val="%2."/>
      <w:lvlJc w:val="left"/>
      <w:pPr>
        <w:ind w:left="2160" w:hanging="360"/>
      </w:pPr>
      <w:rPr>
        <w:rFonts w:hint="default"/>
      </w:rPr>
    </w:lvl>
    <w:lvl w:ilvl="2" w:tplc="964C648C">
      <w:start w:val="1"/>
      <w:numFmt w:val="lowerLetter"/>
      <w:lvlText w:val="%3."/>
      <w:lvlJc w:val="left"/>
      <w:pPr>
        <w:ind w:left="3060" w:hanging="360"/>
      </w:pPr>
      <w:rPr>
        <w:rFonts w:hint="default"/>
      </w:rPr>
    </w:lvl>
    <w:lvl w:ilvl="3" w:tplc="6DE67F1A">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174E02"/>
    <w:multiLevelType w:val="hybridMultilevel"/>
    <w:tmpl w:val="B00AF5EE"/>
    <w:lvl w:ilvl="0" w:tplc="4E6610FE">
      <w:start w:val="1"/>
      <w:numFmt w:val="lowerLetter"/>
      <w:lvlText w:val="%1."/>
      <w:lvlJc w:val="left"/>
      <w:pPr>
        <w:ind w:left="39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C06251E"/>
    <w:multiLevelType w:val="multilevel"/>
    <w:tmpl w:val="6DEA0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F34F79"/>
    <w:multiLevelType w:val="hybridMultilevel"/>
    <w:tmpl w:val="E1BA1D40"/>
    <w:lvl w:ilvl="0" w:tplc="73F277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EE4955"/>
    <w:multiLevelType w:val="hybridMultilevel"/>
    <w:tmpl w:val="F858D3B8"/>
    <w:lvl w:ilvl="0" w:tplc="3B0A43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2F17D53"/>
    <w:multiLevelType w:val="hybridMultilevel"/>
    <w:tmpl w:val="294EEC10"/>
    <w:lvl w:ilvl="0" w:tplc="0AA246BE">
      <w:start w:val="2"/>
      <w:numFmt w:val="upperLetter"/>
      <w:lvlText w:val="%1."/>
      <w:lvlJc w:val="left"/>
      <w:pPr>
        <w:ind w:left="3780" w:hanging="360"/>
      </w:pPr>
      <w:rPr>
        <w:rFonts w:hint="default"/>
      </w:rPr>
    </w:lvl>
    <w:lvl w:ilvl="1" w:tplc="0D6C66F0">
      <w:start w:val="1"/>
      <w:numFmt w:val="upperLetter"/>
      <w:lvlText w:val="%2."/>
      <w:lvlJc w:val="left"/>
      <w:pPr>
        <w:ind w:left="1440" w:hanging="360"/>
      </w:pPr>
      <w:rPr>
        <w:rFonts w:hint="default"/>
      </w:rPr>
    </w:lvl>
    <w:lvl w:ilvl="2" w:tplc="682CEA0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5238C"/>
    <w:multiLevelType w:val="hybridMultilevel"/>
    <w:tmpl w:val="E33059A8"/>
    <w:lvl w:ilvl="0" w:tplc="E6D655EC">
      <w:start w:val="1"/>
      <w:numFmt w:val="upperLetter"/>
      <w:lvlText w:val="%1."/>
      <w:lvlJc w:val="lef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FE1634E"/>
    <w:multiLevelType w:val="hybridMultilevel"/>
    <w:tmpl w:val="CCB4A756"/>
    <w:lvl w:ilvl="0" w:tplc="087A7A56">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564EF"/>
    <w:multiLevelType w:val="hybridMultilevel"/>
    <w:tmpl w:val="6CF69256"/>
    <w:lvl w:ilvl="0" w:tplc="087A7A56">
      <w:start w:val="4"/>
      <w:numFmt w:val="upperLetter"/>
      <w:lvlText w:val="%1."/>
      <w:lvlJc w:val="left"/>
      <w:pPr>
        <w:ind w:left="1440" w:hanging="360"/>
      </w:pPr>
      <w:rPr>
        <w:rFonts w:hint="default"/>
      </w:rPr>
    </w:lvl>
    <w:lvl w:ilvl="1" w:tplc="7DAA4C50">
      <w:start w:val="1"/>
      <w:numFmt w:val="decimal"/>
      <w:lvlText w:val="%2."/>
      <w:lvlJc w:val="left"/>
      <w:pPr>
        <w:ind w:left="1440" w:hanging="360"/>
      </w:pPr>
      <w:rPr>
        <w:rFonts w:hint="default"/>
      </w:rPr>
    </w:lvl>
    <w:lvl w:ilvl="2" w:tplc="117299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B0573A"/>
    <w:multiLevelType w:val="hybridMultilevel"/>
    <w:tmpl w:val="0382EBF8"/>
    <w:lvl w:ilvl="0" w:tplc="E6D655EC">
      <w:start w:val="1"/>
      <w:numFmt w:val="upp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F2B62ED"/>
    <w:multiLevelType w:val="hybridMultilevel"/>
    <w:tmpl w:val="A5D459C4"/>
    <w:lvl w:ilvl="0" w:tplc="80363430">
      <w:start w:val="1"/>
      <w:numFmt w:val="upperLetter"/>
      <w:lvlText w:val="%1."/>
      <w:lvlJc w:val="left"/>
      <w:pPr>
        <w:ind w:left="1440" w:hanging="360"/>
      </w:pPr>
      <w:rPr>
        <w:rFonts w:hint="default"/>
      </w:rPr>
    </w:lvl>
    <w:lvl w:ilvl="1" w:tplc="5BE83636">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401229"/>
    <w:multiLevelType w:val="hybridMultilevel"/>
    <w:tmpl w:val="5D783CFA"/>
    <w:lvl w:ilvl="0" w:tplc="FFFFFFFF">
      <w:start w:val="1"/>
      <w:numFmt w:val="upperLetter"/>
      <w:lvlText w:val="%1."/>
      <w:lvlJc w:val="left"/>
      <w:pPr>
        <w:ind w:left="1440" w:hanging="360"/>
      </w:pPr>
      <w:rPr>
        <w:rFonts w:hint="default"/>
      </w:rPr>
    </w:lvl>
    <w:lvl w:ilvl="1" w:tplc="04090017">
      <w:start w:val="1"/>
      <w:numFmt w:val="lowerLetter"/>
      <w:lvlText w:val="%2)"/>
      <w:lvlJc w:val="left"/>
      <w:pPr>
        <w:ind w:left="2160" w:hanging="360"/>
      </w:pPr>
    </w:lvl>
    <w:lvl w:ilvl="2" w:tplc="FFFFFFFF">
      <w:start w:val="1"/>
      <w:numFmt w:val="lowerLetter"/>
      <w:lvlText w:val="%3."/>
      <w:lvlJc w:val="left"/>
      <w:pPr>
        <w:ind w:left="3060" w:hanging="360"/>
      </w:pPr>
      <w:rPr>
        <w:rFonts w:hint="default"/>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1835A2B"/>
    <w:multiLevelType w:val="hybridMultilevel"/>
    <w:tmpl w:val="ED3A645E"/>
    <w:lvl w:ilvl="0" w:tplc="35C29EC4">
      <w:start w:val="1"/>
      <w:numFmt w:val="upp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4161A05"/>
    <w:multiLevelType w:val="hybridMultilevel"/>
    <w:tmpl w:val="D68EBC2C"/>
    <w:lvl w:ilvl="0" w:tplc="C5144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BB4364"/>
    <w:multiLevelType w:val="hybridMultilevel"/>
    <w:tmpl w:val="21CC019A"/>
    <w:lvl w:ilvl="0" w:tplc="5C2EC2AA">
      <w:start w:val="1"/>
      <w:numFmt w:val="upperLetter"/>
      <w:lvlText w:val="%1."/>
      <w:lvlJc w:val="left"/>
      <w:pPr>
        <w:ind w:left="46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8993729"/>
    <w:multiLevelType w:val="hybridMultilevel"/>
    <w:tmpl w:val="B38EFC20"/>
    <w:lvl w:ilvl="0" w:tplc="087A7A56">
      <w:start w:val="4"/>
      <w:numFmt w:val="upp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9067BD3"/>
    <w:multiLevelType w:val="hybridMultilevel"/>
    <w:tmpl w:val="311C76F0"/>
    <w:lvl w:ilvl="0" w:tplc="3B0A439A">
      <w:start w:val="1"/>
      <w:numFmt w:val="upp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A4D7CD2"/>
    <w:multiLevelType w:val="hybridMultilevel"/>
    <w:tmpl w:val="C512C51E"/>
    <w:lvl w:ilvl="0" w:tplc="682CEA02">
      <w:start w:val="1"/>
      <w:numFmt w:val="decimal"/>
      <w:lvlText w:val="%1."/>
      <w:lvlJc w:val="left"/>
      <w:pPr>
        <w:ind w:left="34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A7213D8"/>
    <w:multiLevelType w:val="hybridMultilevel"/>
    <w:tmpl w:val="F872C7FA"/>
    <w:lvl w:ilvl="0" w:tplc="1FDCB5AA">
      <w:start w:val="1"/>
      <w:numFmt w:val="decimal"/>
      <w:lvlText w:val="%1."/>
      <w:lvlJc w:val="left"/>
      <w:pPr>
        <w:ind w:left="46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5C21344A"/>
    <w:multiLevelType w:val="hybridMultilevel"/>
    <w:tmpl w:val="73BC5608"/>
    <w:lvl w:ilvl="0" w:tplc="5F0476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0223100"/>
    <w:multiLevelType w:val="hybridMultilevel"/>
    <w:tmpl w:val="5C1AB0AA"/>
    <w:lvl w:ilvl="0" w:tplc="35C29E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0B5561E"/>
    <w:multiLevelType w:val="multilevel"/>
    <w:tmpl w:val="1264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962FB7"/>
    <w:multiLevelType w:val="hybridMultilevel"/>
    <w:tmpl w:val="E96A234C"/>
    <w:lvl w:ilvl="0" w:tplc="E6D655EC">
      <w:start w:val="1"/>
      <w:numFmt w:val="upperLetter"/>
      <w:lvlText w:val="%1."/>
      <w:lvlJc w:val="left"/>
      <w:pPr>
        <w:ind w:left="1440" w:hanging="360"/>
      </w:pPr>
      <w:rPr>
        <w:rFonts w:hint="default"/>
      </w:rPr>
    </w:lvl>
    <w:lvl w:ilvl="1" w:tplc="698EDC2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D46D1D"/>
    <w:multiLevelType w:val="hybridMultilevel"/>
    <w:tmpl w:val="C60410D0"/>
    <w:lvl w:ilvl="0" w:tplc="426CB240">
      <w:start w:val="1"/>
      <w:numFmt w:val="upperLetter"/>
      <w:lvlText w:val="%1."/>
      <w:lvlJc w:val="left"/>
      <w:pPr>
        <w:ind w:left="1440" w:hanging="360"/>
      </w:pPr>
      <w:rPr>
        <w:rFonts w:hint="default"/>
      </w:rPr>
    </w:lvl>
    <w:lvl w:ilvl="1" w:tplc="7FC8856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4763B1"/>
    <w:multiLevelType w:val="hybridMultilevel"/>
    <w:tmpl w:val="71C4D49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5AA5D24"/>
    <w:multiLevelType w:val="hybridMultilevel"/>
    <w:tmpl w:val="A75A9A6A"/>
    <w:lvl w:ilvl="0" w:tplc="C5144094">
      <w:start w:val="1"/>
      <w:numFmt w:val="lowerLetter"/>
      <w:lvlText w:val="%1."/>
      <w:lvlJc w:val="left"/>
      <w:pPr>
        <w:ind w:left="2880" w:hanging="360"/>
      </w:pPr>
      <w:rPr>
        <w:rFonts w:hint="default"/>
      </w:rPr>
    </w:lvl>
    <w:lvl w:ilvl="1" w:tplc="5C2EC2AA">
      <w:start w:val="1"/>
      <w:numFmt w:val="upp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C121C1C"/>
    <w:multiLevelType w:val="hybridMultilevel"/>
    <w:tmpl w:val="0D106B2A"/>
    <w:lvl w:ilvl="0" w:tplc="D5F0F6EC">
      <w:start w:val="1"/>
      <w:numFmt w:val="decimal"/>
      <w:lvlText w:val="%1."/>
      <w:lvlJc w:val="left"/>
      <w:pPr>
        <w:ind w:left="32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A16A68"/>
    <w:multiLevelType w:val="hybridMultilevel"/>
    <w:tmpl w:val="0DF48714"/>
    <w:lvl w:ilvl="0" w:tplc="FFFFFFFF">
      <w:start w:val="1"/>
      <w:numFmt w:val="decimal"/>
      <w:lvlText w:val="%1."/>
      <w:lvlJc w:val="left"/>
      <w:pPr>
        <w:ind w:left="2160" w:hanging="360"/>
      </w:pPr>
      <w:rPr>
        <w:rFonts w:hint="default"/>
      </w:rPr>
    </w:lvl>
    <w:lvl w:ilvl="1" w:tplc="FFFFFFFF">
      <w:start w:val="1"/>
      <w:numFmt w:val="lowerLetter"/>
      <w:lvlText w:val="%2."/>
      <w:lvlJc w:val="left"/>
      <w:pPr>
        <w:ind w:left="2880" w:hanging="360"/>
      </w:pPr>
      <w:rPr>
        <w:rFonts w:hint="default"/>
      </w:rPr>
    </w:lvl>
    <w:lvl w:ilvl="2" w:tplc="FFFFFFFF">
      <w:start w:val="1"/>
      <w:numFmt w:val="upperLetter"/>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780422421">
    <w:abstractNumId w:val="23"/>
  </w:num>
  <w:num w:numId="2" w16cid:durableId="1836142924">
    <w:abstractNumId w:val="42"/>
  </w:num>
  <w:num w:numId="3" w16cid:durableId="580871481">
    <w:abstractNumId w:val="42"/>
    <w:lvlOverride w:ilvl="3">
      <w:lvl w:ilvl="3">
        <w:numFmt w:val="lowerLetter"/>
        <w:lvlText w:val="%4."/>
        <w:lvlJc w:val="left"/>
      </w:lvl>
    </w:lvlOverride>
  </w:num>
  <w:num w:numId="4" w16cid:durableId="381365962">
    <w:abstractNumId w:val="42"/>
    <w:lvlOverride w:ilvl="3">
      <w:lvl w:ilvl="3">
        <w:numFmt w:val="bullet"/>
        <w:lvlText w:val=""/>
        <w:lvlJc w:val="left"/>
        <w:pPr>
          <w:tabs>
            <w:tab w:val="num" w:pos="2880"/>
          </w:tabs>
          <w:ind w:left="2880" w:hanging="360"/>
        </w:pPr>
        <w:rPr>
          <w:rFonts w:ascii="Wingdings" w:hAnsi="Wingdings" w:hint="default"/>
          <w:sz w:val="20"/>
        </w:rPr>
      </w:lvl>
    </w:lvlOverride>
  </w:num>
  <w:num w:numId="5" w16cid:durableId="343558191">
    <w:abstractNumId w:val="5"/>
  </w:num>
  <w:num w:numId="6" w16cid:durableId="252130565">
    <w:abstractNumId w:val="24"/>
  </w:num>
  <w:num w:numId="7" w16cid:durableId="315186003">
    <w:abstractNumId w:val="12"/>
  </w:num>
  <w:num w:numId="8" w16cid:durableId="1490513181">
    <w:abstractNumId w:val="1"/>
  </w:num>
  <w:num w:numId="9" w16cid:durableId="507642440">
    <w:abstractNumId w:val="40"/>
  </w:num>
  <w:num w:numId="10" w16cid:durableId="1357467651">
    <w:abstractNumId w:val="19"/>
  </w:num>
  <w:num w:numId="11" w16cid:durableId="985865542">
    <w:abstractNumId w:val="46"/>
  </w:num>
  <w:num w:numId="12" w16cid:durableId="645162345">
    <w:abstractNumId w:val="16"/>
  </w:num>
  <w:num w:numId="13" w16cid:durableId="712195994">
    <w:abstractNumId w:val="43"/>
  </w:num>
  <w:num w:numId="14" w16cid:durableId="1016881937">
    <w:abstractNumId w:val="30"/>
  </w:num>
  <w:num w:numId="15" w16cid:durableId="1173110591">
    <w:abstractNumId w:val="18"/>
  </w:num>
  <w:num w:numId="16" w16cid:durableId="967975576">
    <w:abstractNumId w:val="2"/>
  </w:num>
  <w:num w:numId="17" w16cid:durableId="1564020985">
    <w:abstractNumId w:val="45"/>
  </w:num>
  <w:num w:numId="18" w16cid:durableId="1410880415">
    <w:abstractNumId w:val="29"/>
  </w:num>
  <w:num w:numId="19" w16cid:durableId="2101681364">
    <w:abstractNumId w:val="28"/>
  </w:num>
  <w:num w:numId="20" w16cid:durableId="571819240">
    <w:abstractNumId w:val="10"/>
  </w:num>
  <w:num w:numId="21" w16cid:durableId="1235974372">
    <w:abstractNumId w:val="13"/>
  </w:num>
  <w:num w:numId="22" w16cid:durableId="209075829">
    <w:abstractNumId w:val="25"/>
  </w:num>
  <w:num w:numId="23" w16cid:durableId="2113477442">
    <w:abstractNumId w:val="37"/>
  </w:num>
  <w:num w:numId="24" w16cid:durableId="330835502">
    <w:abstractNumId w:val="6"/>
  </w:num>
  <w:num w:numId="25" w16cid:durableId="1120538182">
    <w:abstractNumId w:val="7"/>
  </w:num>
  <w:num w:numId="26" w16cid:durableId="284432032">
    <w:abstractNumId w:val="9"/>
  </w:num>
  <w:num w:numId="27" w16cid:durableId="407655738">
    <w:abstractNumId w:val="27"/>
  </w:num>
  <w:num w:numId="28" w16cid:durableId="516382861">
    <w:abstractNumId w:val="36"/>
  </w:num>
  <w:num w:numId="29" w16cid:durableId="411708684">
    <w:abstractNumId w:val="3"/>
  </w:num>
  <w:num w:numId="30" w16cid:durableId="1824925760">
    <w:abstractNumId w:val="22"/>
  </w:num>
  <w:num w:numId="31" w16cid:durableId="877205041">
    <w:abstractNumId w:val="17"/>
  </w:num>
  <w:num w:numId="32" w16cid:durableId="1593392474">
    <w:abstractNumId w:val="39"/>
  </w:num>
  <w:num w:numId="33" w16cid:durableId="698510445">
    <w:abstractNumId w:val="21"/>
  </w:num>
  <w:num w:numId="34" w16cid:durableId="540022098">
    <w:abstractNumId w:val="34"/>
  </w:num>
  <w:num w:numId="35" w16cid:durableId="298268696">
    <w:abstractNumId w:val="31"/>
  </w:num>
  <w:num w:numId="36" w16cid:durableId="463234541">
    <w:abstractNumId w:val="14"/>
  </w:num>
  <w:num w:numId="37" w16cid:durableId="286009880">
    <w:abstractNumId w:val="15"/>
  </w:num>
  <w:num w:numId="38" w16cid:durableId="2080667410">
    <w:abstractNumId w:val="26"/>
  </w:num>
  <w:num w:numId="39" w16cid:durableId="431516208">
    <w:abstractNumId w:val="38"/>
  </w:num>
  <w:num w:numId="40" w16cid:durableId="1761561130">
    <w:abstractNumId w:val="41"/>
  </w:num>
  <w:num w:numId="41" w16cid:durableId="1868523221">
    <w:abstractNumId w:val="20"/>
  </w:num>
  <w:num w:numId="42" w16cid:durableId="25104963">
    <w:abstractNumId w:val="8"/>
  </w:num>
  <w:num w:numId="43" w16cid:durableId="351150761">
    <w:abstractNumId w:val="33"/>
  </w:num>
  <w:num w:numId="44" w16cid:durableId="854808920">
    <w:abstractNumId w:val="0"/>
  </w:num>
  <w:num w:numId="45" w16cid:durableId="327250892">
    <w:abstractNumId w:val="4"/>
  </w:num>
  <w:num w:numId="46" w16cid:durableId="1716420217">
    <w:abstractNumId w:val="47"/>
  </w:num>
  <w:num w:numId="47" w16cid:durableId="638732113">
    <w:abstractNumId w:val="11"/>
  </w:num>
  <w:num w:numId="48" w16cid:durableId="785731637">
    <w:abstractNumId w:val="35"/>
  </w:num>
  <w:num w:numId="49" w16cid:durableId="1386416435">
    <w:abstractNumId w:val="44"/>
  </w:num>
  <w:num w:numId="50" w16cid:durableId="1955479503">
    <w:abstractNumId w:val="32"/>
  </w:num>
  <w:num w:numId="51" w16cid:durableId="186262761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DC"/>
    <w:rsid w:val="00015008"/>
    <w:rsid w:val="00091424"/>
    <w:rsid w:val="000D5B1B"/>
    <w:rsid w:val="00116BC3"/>
    <w:rsid w:val="001E33DC"/>
    <w:rsid w:val="002221F7"/>
    <w:rsid w:val="002C4EB8"/>
    <w:rsid w:val="002E1B3F"/>
    <w:rsid w:val="002E3BCB"/>
    <w:rsid w:val="00317FA0"/>
    <w:rsid w:val="00351F6A"/>
    <w:rsid w:val="00421E1D"/>
    <w:rsid w:val="0045308D"/>
    <w:rsid w:val="00471801"/>
    <w:rsid w:val="00476305"/>
    <w:rsid w:val="004B07F8"/>
    <w:rsid w:val="005134A7"/>
    <w:rsid w:val="005F4DDF"/>
    <w:rsid w:val="00645899"/>
    <w:rsid w:val="0068719D"/>
    <w:rsid w:val="006E0E51"/>
    <w:rsid w:val="00731D85"/>
    <w:rsid w:val="007C6768"/>
    <w:rsid w:val="007F1351"/>
    <w:rsid w:val="00841EF7"/>
    <w:rsid w:val="0086397F"/>
    <w:rsid w:val="008B31DD"/>
    <w:rsid w:val="00933067"/>
    <w:rsid w:val="00977792"/>
    <w:rsid w:val="009A3DE7"/>
    <w:rsid w:val="00AA6894"/>
    <w:rsid w:val="00B37EBA"/>
    <w:rsid w:val="00B70D00"/>
    <w:rsid w:val="00CC1055"/>
    <w:rsid w:val="00CF65E1"/>
    <w:rsid w:val="00D201FF"/>
    <w:rsid w:val="00D23F27"/>
    <w:rsid w:val="00D778E4"/>
    <w:rsid w:val="00E618F6"/>
    <w:rsid w:val="00EB0E43"/>
    <w:rsid w:val="00EE565F"/>
    <w:rsid w:val="00FD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6713F"/>
  <w15:chartTrackingRefBased/>
  <w15:docId w15:val="{360C0C2B-15F2-49B2-AF50-776EF4DB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33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DC"/>
    <w:rPr>
      <w:rFonts w:ascii="Times New Roman" w:eastAsia="Times New Roman" w:hAnsi="Times New Roman" w:cs="Times New Roman"/>
      <w:b/>
      <w:bCs/>
      <w:kern w:val="36"/>
      <w:sz w:val="48"/>
      <w:szCs w:val="48"/>
    </w:rPr>
  </w:style>
  <w:style w:type="character" w:customStyle="1" w:styleId="note">
    <w:name w:val="note"/>
    <w:basedOn w:val="DefaultParagraphFont"/>
    <w:rsid w:val="001E33DC"/>
  </w:style>
  <w:style w:type="character" w:customStyle="1" w:styleId="lh2">
    <w:name w:val="lh2"/>
    <w:basedOn w:val="DefaultParagraphFont"/>
    <w:rsid w:val="001E33DC"/>
  </w:style>
  <w:style w:type="paragraph" w:styleId="ListParagraph">
    <w:name w:val="List Paragraph"/>
    <w:basedOn w:val="Normal"/>
    <w:uiPriority w:val="34"/>
    <w:qFormat/>
    <w:rsid w:val="001E33DC"/>
    <w:pPr>
      <w:ind w:left="720"/>
      <w:contextualSpacing/>
    </w:pPr>
  </w:style>
  <w:style w:type="paragraph" w:styleId="Header">
    <w:name w:val="header"/>
    <w:basedOn w:val="Normal"/>
    <w:link w:val="HeaderChar"/>
    <w:uiPriority w:val="99"/>
    <w:unhideWhenUsed/>
    <w:rsid w:val="00CF6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E1"/>
  </w:style>
  <w:style w:type="paragraph" w:styleId="Footer">
    <w:name w:val="footer"/>
    <w:basedOn w:val="Normal"/>
    <w:link w:val="FooterChar"/>
    <w:uiPriority w:val="99"/>
    <w:unhideWhenUsed/>
    <w:rsid w:val="00CF6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5E1"/>
  </w:style>
  <w:style w:type="character" w:styleId="CommentReference">
    <w:name w:val="annotation reference"/>
    <w:basedOn w:val="DefaultParagraphFont"/>
    <w:uiPriority w:val="99"/>
    <w:semiHidden/>
    <w:unhideWhenUsed/>
    <w:rsid w:val="00D201FF"/>
    <w:rPr>
      <w:sz w:val="16"/>
      <w:szCs w:val="16"/>
    </w:rPr>
  </w:style>
  <w:style w:type="paragraph" w:styleId="CommentText">
    <w:name w:val="annotation text"/>
    <w:basedOn w:val="Normal"/>
    <w:link w:val="CommentTextChar"/>
    <w:uiPriority w:val="99"/>
    <w:semiHidden/>
    <w:unhideWhenUsed/>
    <w:rsid w:val="00D201FF"/>
    <w:pPr>
      <w:spacing w:line="240" w:lineRule="auto"/>
    </w:pPr>
    <w:rPr>
      <w:sz w:val="20"/>
      <w:szCs w:val="20"/>
    </w:rPr>
  </w:style>
  <w:style w:type="character" w:customStyle="1" w:styleId="CommentTextChar">
    <w:name w:val="Comment Text Char"/>
    <w:basedOn w:val="DefaultParagraphFont"/>
    <w:link w:val="CommentText"/>
    <w:uiPriority w:val="99"/>
    <w:semiHidden/>
    <w:rsid w:val="00D201FF"/>
    <w:rPr>
      <w:sz w:val="20"/>
      <w:szCs w:val="20"/>
    </w:rPr>
  </w:style>
  <w:style w:type="paragraph" w:styleId="CommentSubject">
    <w:name w:val="annotation subject"/>
    <w:basedOn w:val="CommentText"/>
    <w:next w:val="CommentText"/>
    <w:link w:val="CommentSubjectChar"/>
    <w:uiPriority w:val="99"/>
    <w:semiHidden/>
    <w:unhideWhenUsed/>
    <w:rsid w:val="00D201FF"/>
    <w:rPr>
      <w:b/>
      <w:bCs/>
    </w:rPr>
  </w:style>
  <w:style w:type="character" w:customStyle="1" w:styleId="CommentSubjectChar">
    <w:name w:val="Comment Subject Char"/>
    <w:basedOn w:val="CommentTextChar"/>
    <w:link w:val="CommentSubject"/>
    <w:uiPriority w:val="99"/>
    <w:semiHidden/>
    <w:rsid w:val="00D201FF"/>
    <w:rPr>
      <w:b/>
      <w:bCs/>
      <w:sz w:val="20"/>
      <w:szCs w:val="20"/>
    </w:rPr>
  </w:style>
  <w:style w:type="paragraph" w:styleId="BalloonText">
    <w:name w:val="Balloon Text"/>
    <w:basedOn w:val="Normal"/>
    <w:link w:val="BalloonTextChar"/>
    <w:uiPriority w:val="99"/>
    <w:semiHidden/>
    <w:unhideWhenUsed/>
    <w:rsid w:val="00D20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598">
      <w:bodyDiv w:val="1"/>
      <w:marLeft w:val="0"/>
      <w:marRight w:val="0"/>
      <w:marTop w:val="0"/>
      <w:marBottom w:val="0"/>
      <w:divBdr>
        <w:top w:val="none" w:sz="0" w:space="0" w:color="auto"/>
        <w:left w:val="none" w:sz="0" w:space="0" w:color="auto"/>
        <w:bottom w:val="none" w:sz="0" w:space="0" w:color="auto"/>
        <w:right w:val="none" w:sz="0" w:space="0" w:color="auto"/>
      </w:divBdr>
    </w:div>
    <w:div w:id="1505587407">
      <w:bodyDiv w:val="1"/>
      <w:marLeft w:val="0"/>
      <w:marRight w:val="0"/>
      <w:marTop w:val="0"/>
      <w:marBottom w:val="0"/>
      <w:divBdr>
        <w:top w:val="none" w:sz="0" w:space="0" w:color="auto"/>
        <w:left w:val="none" w:sz="0" w:space="0" w:color="auto"/>
        <w:bottom w:val="none" w:sz="0" w:space="0" w:color="auto"/>
        <w:right w:val="none" w:sz="0" w:space="0" w:color="auto"/>
      </w:divBdr>
    </w:div>
    <w:div w:id="1861384102">
      <w:bodyDiv w:val="1"/>
      <w:marLeft w:val="0"/>
      <w:marRight w:val="0"/>
      <w:marTop w:val="0"/>
      <w:marBottom w:val="0"/>
      <w:divBdr>
        <w:top w:val="none" w:sz="0" w:space="0" w:color="auto"/>
        <w:left w:val="none" w:sz="0" w:space="0" w:color="auto"/>
        <w:bottom w:val="none" w:sz="0" w:space="0" w:color="auto"/>
        <w:right w:val="none" w:sz="0" w:space="0" w:color="auto"/>
      </w:divBdr>
      <w:divsChild>
        <w:div w:id="1954314578">
          <w:marLeft w:val="0"/>
          <w:marRight w:val="0"/>
          <w:marTop w:val="0"/>
          <w:marBottom w:val="0"/>
          <w:divBdr>
            <w:top w:val="none" w:sz="0" w:space="0" w:color="auto"/>
            <w:left w:val="none" w:sz="0" w:space="0" w:color="auto"/>
            <w:bottom w:val="none" w:sz="0" w:space="0" w:color="auto"/>
            <w:right w:val="none" w:sz="0" w:space="0" w:color="auto"/>
          </w:divBdr>
        </w:div>
      </w:divsChild>
    </w:div>
    <w:div w:id="1989095503">
      <w:bodyDiv w:val="1"/>
      <w:marLeft w:val="0"/>
      <w:marRight w:val="0"/>
      <w:marTop w:val="0"/>
      <w:marBottom w:val="0"/>
      <w:divBdr>
        <w:top w:val="none" w:sz="0" w:space="0" w:color="auto"/>
        <w:left w:val="none" w:sz="0" w:space="0" w:color="auto"/>
        <w:bottom w:val="none" w:sz="0" w:space="0" w:color="auto"/>
        <w:right w:val="none" w:sz="0" w:space="0" w:color="auto"/>
      </w:divBdr>
    </w:div>
    <w:div w:id="20287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3DD40-EFA7-4BDE-B1A6-1E1DCB3A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Ludowici Roof Tile</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Farley</dc:creator>
  <cp:keywords/>
  <dc:description/>
  <cp:lastModifiedBy>Rob A. Wehr</cp:lastModifiedBy>
  <cp:revision>3</cp:revision>
  <dcterms:created xsi:type="dcterms:W3CDTF">2024-05-07T13:20:00Z</dcterms:created>
  <dcterms:modified xsi:type="dcterms:W3CDTF">2024-05-07T19:20:00Z</dcterms:modified>
</cp:coreProperties>
</file>